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E0" w:rsidRPr="002B1BD0" w:rsidRDefault="006628E0" w:rsidP="006628E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5 «Техническое задание»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ТРЕБОВАНИЯ К ПРЕДМЕТУ ОФЕРТЫ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(техническое задание)</w:t>
      </w:r>
    </w:p>
    <w:p w:rsidR="006628E0" w:rsidRPr="002B1BD0" w:rsidRDefault="006628E0" w:rsidP="006628E0">
      <w:pPr>
        <w:autoSpaceDE w:val="0"/>
        <w:autoSpaceDN w:val="0"/>
        <w:adjustRightInd w:val="0"/>
        <w:jc w:val="both"/>
        <w:rPr>
          <w:rFonts w:cs="Arial"/>
          <w:i/>
          <w:iCs/>
          <w:szCs w:val="22"/>
        </w:rPr>
      </w:pPr>
      <w:r w:rsidRPr="002B1BD0">
        <w:rPr>
          <w:rFonts w:cs="Arial"/>
          <w:i/>
          <w:iCs/>
          <w:szCs w:val="22"/>
        </w:rPr>
        <w:t xml:space="preserve">1.Общие положения.      </w:t>
      </w:r>
    </w:p>
    <w:p w:rsidR="006628E0" w:rsidRPr="00746653" w:rsidRDefault="00746653" w:rsidP="006628E0">
      <w:pPr>
        <w:pStyle w:val="a5"/>
        <w:rPr>
          <w:rFonts w:ascii="Arial" w:hAnsi="Arial" w:cs="Arial"/>
          <w:sz w:val="20"/>
          <w:szCs w:val="20"/>
        </w:rPr>
      </w:pPr>
      <w:r w:rsidRPr="00746653">
        <w:rPr>
          <w:rFonts w:ascii="Arial" w:hAnsi="Arial" w:cs="Arial"/>
          <w:sz w:val="20"/>
          <w:szCs w:val="20"/>
        </w:rPr>
        <w:t xml:space="preserve">Инициатор закупки: ООО </w:t>
      </w:r>
      <w:r w:rsidRPr="00746653">
        <w:rPr>
          <w:rFonts w:cs="Arial"/>
          <w:sz w:val="20"/>
          <w:szCs w:val="20"/>
        </w:rPr>
        <w:t>"</w:t>
      </w:r>
      <w:r w:rsidRPr="00746653">
        <w:rPr>
          <w:rFonts w:ascii="Arial" w:hAnsi="Arial" w:cs="Arial"/>
          <w:sz w:val="20"/>
          <w:szCs w:val="20"/>
        </w:rPr>
        <w:t>Славнефть-Красноярскнефтегаз</w:t>
      </w:r>
      <w:r w:rsidRPr="00746653">
        <w:rPr>
          <w:rFonts w:cs="Arial"/>
          <w:sz w:val="20"/>
          <w:szCs w:val="20"/>
        </w:rPr>
        <w:t>"</w:t>
      </w:r>
    </w:p>
    <w:p w:rsidR="006628E0" w:rsidRPr="0040432E" w:rsidRDefault="006628E0" w:rsidP="006628E0">
      <w:pPr>
        <w:numPr>
          <w:ilvl w:val="0"/>
          <w:numId w:val="2"/>
        </w:numPr>
        <w:spacing w:before="0"/>
        <w:ind w:left="1139" w:hanging="357"/>
        <w:rPr>
          <w:rFonts w:cs="Arial"/>
          <w:b/>
          <w:sz w:val="20"/>
          <w:szCs w:val="20"/>
        </w:rPr>
      </w:pPr>
      <w:r w:rsidRPr="0040432E">
        <w:rPr>
          <w:rFonts w:cs="Arial"/>
          <w:b/>
          <w:sz w:val="20"/>
          <w:szCs w:val="20"/>
          <w:u w:val="single"/>
        </w:rPr>
        <w:t>Для вагонов, 3, 5, 20тн контейнеров</w:t>
      </w:r>
      <w:r w:rsidRPr="0040432E">
        <w:rPr>
          <w:rFonts w:cs="Arial"/>
          <w:b/>
          <w:sz w:val="20"/>
          <w:szCs w:val="20"/>
        </w:rPr>
        <w:t xml:space="preserve">: </w:t>
      </w:r>
    </w:p>
    <w:p w:rsidR="006628E0" w:rsidRPr="0040432E" w:rsidRDefault="006628E0" w:rsidP="006628E0">
      <w:pPr>
        <w:numPr>
          <w:ilvl w:val="0"/>
          <w:numId w:val="2"/>
        </w:numPr>
        <w:spacing w:before="0"/>
        <w:ind w:left="1139" w:hanging="357"/>
        <w:jc w:val="both"/>
        <w:rPr>
          <w:rFonts w:cs="Arial"/>
          <w:b/>
          <w:bCs/>
          <w:sz w:val="20"/>
          <w:szCs w:val="20"/>
          <w:lang w:eastAsia="ar-SA"/>
        </w:rPr>
      </w:pPr>
      <w:r w:rsidRPr="0040432E">
        <w:rPr>
          <w:rFonts w:cs="Arial"/>
          <w:sz w:val="20"/>
          <w:szCs w:val="20"/>
        </w:rPr>
        <w:t>Грузополучатель:</w:t>
      </w:r>
      <w:r w:rsidRPr="0040432E">
        <w:rPr>
          <w:rFonts w:cs="Arial"/>
          <w:bCs/>
          <w:sz w:val="20"/>
          <w:szCs w:val="20"/>
          <w:lang w:eastAsia="ar-SA"/>
        </w:rPr>
        <w:t xml:space="preserve"> ОАО "</w:t>
      </w:r>
      <w:proofErr w:type="spellStart"/>
      <w:r w:rsidRPr="0040432E">
        <w:rPr>
          <w:rFonts w:cs="Arial"/>
          <w:bCs/>
          <w:sz w:val="20"/>
          <w:szCs w:val="20"/>
          <w:lang w:eastAsia="ar-SA"/>
        </w:rPr>
        <w:t>Лесосибирский</w:t>
      </w:r>
      <w:proofErr w:type="spellEnd"/>
      <w:r w:rsidRPr="0040432E">
        <w:rPr>
          <w:rFonts w:cs="Arial"/>
          <w:bCs/>
          <w:sz w:val="20"/>
          <w:szCs w:val="20"/>
          <w:lang w:eastAsia="ar-SA"/>
        </w:rPr>
        <w:t xml:space="preserve"> порт" </w:t>
      </w:r>
      <w:r w:rsidRPr="0040432E">
        <w:rPr>
          <w:rFonts w:cs="Arial"/>
          <w:bCs/>
          <w:sz w:val="20"/>
          <w:szCs w:val="20"/>
        </w:rPr>
        <w:t xml:space="preserve">в особых отметках </w:t>
      </w:r>
      <w:r w:rsidRPr="0040432E">
        <w:rPr>
          <w:rFonts w:cs="Arial"/>
          <w:b/>
          <w:bCs/>
          <w:sz w:val="20"/>
          <w:szCs w:val="20"/>
        </w:rPr>
        <w:t xml:space="preserve">ОБЯЗАТЕЛЬНО УКАЗАТЬ «для ООО «Славнефть-Красноярскнефтегаз» </w:t>
      </w:r>
    </w:p>
    <w:p w:rsidR="006628E0" w:rsidRPr="0040432E" w:rsidRDefault="006628E0" w:rsidP="006628E0">
      <w:pPr>
        <w:numPr>
          <w:ilvl w:val="0"/>
          <w:numId w:val="2"/>
        </w:numPr>
        <w:spacing w:before="0"/>
        <w:ind w:left="1139" w:hanging="357"/>
        <w:jc w:val="both"/>
        <w:rPr>
          <w:rFonts w:cs="Arial"/>
          <w:b/>
          <w:bCs/>
          <w:sz w:val="20"/>
          <w:szCs w:val="20"/>
        </w:rPr>
      </w:pPr>
    </w:p>
    <w:p w:rsidR="006628E0" w:rsidRPr="0040432E" w:rsidRDefault="006628E0" w:rsidP="006628E0">
      <w:pPr>
        <w:numPr>
          <w:ilvl w:val="0"/>
          <w:numId w:val="2"/>
        </w:numPr>
        <w:spacing w:before="0"/>
        <w:ind w:left="1139" w:hanging="357"/>
        <w:jc w:val="both"/>
        <w:rPr>
          <w:rFonts w:cs="Arial"/>
          <w:bCs/>
          <w:sz w:val="20"/>
          <w:szCs w:val="20"/>
          <w:lang w:eastAsia="ar-SA"/>
        </w:rPr>
      </w:pPr>
      <w:r w:rsidRPr="0040432E">
        <w:rPr>
          <w:rFonts w:cs="Arial"/>
          <w:bCs/>
          <w:sz w:val="20"/>
          <w:szCs w:val="20"/>
          <w:lang w:eastAsia="ar-SA"/>
        </w:rPr>
        <w:t>Реквизиты грузополучателя: Ст. Лесосибирск Красноярской ж/д – филиала ОАО «РЖД»</w:t>
      </w:r>
      <w:proofErr w:type="gramStart"/>
      <w:r w:rsidRPr="0040432E">
        <w:rPr>
          <w:rFonts w:cs="Arial"/>
          <w:bCs/>
          <w:sz w:val="20"/>
          <w:szCs w:val="20"/>
          <w:lang w:eastAsia="ar-SA"/>
        </w:rPr>
        <w:t xml:space="preserve"> ,</w:t>
      </w:r>
      <w:proofErr w:type="gramEnd"/>
      <w:r w:rsidRPr="0040432E">
        <w:rPr>
          <w:rFonts w:cs="Arial"/>
          <w:bCs/>
          <w:sz w:val="20"/>
          <w:szCs w:val="20"/>
          <w:lang w:eastAsia="ar-SA"/>
        </w:rPr>
        <w:t xml:space="preserve"> код станции  882506 , код предприятия 7776, </w:t>
      </w:r>
      <w:r w:rsidRPr="0040432E">
        <w:rPr>
          <w:rFonts w:cs="Arial"/>
          <w:bCs/>
          <w:sz w:val="20"/>
          <w:szCs w:val="20"/>
        </w:rPr>
        <w:t xml:space="preserve"> ОКПО 03147270, </w:t>
      </w:r>
      <w:r w:rsidRPr="0040432E">
        <w:rPr>
          <w:rFonts w:cs="Arial"/>
          <w:sz w:val="20"/>
          <w:szCs w:val="20"/>
        </w:rPr>
        <w:t>ИНН 2454001175</w:t>
      </w:r>
      <w:r w:rsidRPr="0040432E">
        <w:rPr>
          <w:rFonts w:cs="Arial"/>
          <w:bCs/>
          <w:sz w:val="20"/>
          <w:szCs w:val="20"/>
        </w:rPr>
        <w:t>. Почтовый адрес</w:t>
      </w:r>
      <w:proofErr w:type="gramStart"/>
      <w:r w:rsidRPr="0040432E">
        <w:rPr>
          <w:rFonts w:cs="Arial"/>
          <w:bCs/>
          <w:sz w:val="20"/>
          <w:szCs w:val="20"/>
        </w:rPr>
        <w:t xml:space="preserve"> :</w:t>
      </w:r>
      <w:proofErr w:type="gramEnd"/>
      <w:r w:rsidRPr="0040432E">
        <w:rPr>
          <w:rFonts w:cs="Arial"/>
          <w:bCs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662549, г"/>
        </w:smartTagPr>
        <w:r w:rsidRPr="0040432E">
          <w:rPr>
            <w:rFonts w:cs="Arial"/>
            <w:bCs/>
            <w:sz w:val="20"/>
            <w:szCs w:val="20"/>
            <w:lang w:eastAsia="ar-SA"/>
          </w:rPr>
          <w:t>662549, г</w:t>
        </w:r>
      </w:smartTag>
      <w:r w:rsidRPr="0040432E">
        <w:rPr>
          <w:rFonts w:cs="Arial"/>
          <w:bCs/>
          <w:sz w:val="20"/>
          <w:szCs w:val="20"/>
          <w:lang w:eastAsia="ar-SA"/>
        </w:rPr>
        <w:t>. Лесосибирск,  ул. Енисейская , 28</w:t>
      </w:r>
    </w:p>
    <w:p w:rsidR="00B146DA" w:rsidRDefault="006628E0" w:rsidP="006628E0">
      <w:pPr>
        <w:numPr>
          <w:ilvl w:val="0"/>
          <w:numId w:val="2"/>
        </w:numPr>
        <w:spacing w:before="0"/>
        <w:ind w:left="1139" w:hanging="357"/>
        <w:jc w:val="both"/>
        <w:rPr>
          <w:rFonts w:cs="Arial"/>
          <w:sz w:val="20"/>
          <w:szCs w:val="20"/>
          <w:lang w:eastAsia="ar-SA"/>
        </w:rPr>
      </w:pPr>
      <w:r w:rsidRPr="00B146DA">
        <w:rPr>
          <w:rFonts w:cs="Arial"/>
          <w:bCs/>
          <w:sz w:val="20"/>
          <w:szCs w:val="20"/>
          <w:lang w:eastAsia="ar-SA"/>
        </w:rPr>
        <w:t xml:space="preserve">Для отправки 20 </w:t>
      </w:r>
      <w:proofErr w:type="spellStart"/>
      <w:r w:rsidRPr="00B146DA">
        <w:rPr>
          <w:rFonts w:cs="Arial"/>
          <w:bCs/>
          <w:sz w:val="20"/>
          <w:szCs w:val="20"/>
          <w:lang w:eastAsia="ar-SA"/>
        </w:rPr>
        <w:t>тн</w:t>
      </w:r>
      <w:proofErr w:type="spellEnd"/>
      <w:r w:rsidRPr="00B146DA">
        <w:rPr>
          <w:rFonts w:cs="Arial"/>
          <w:bCs/>
          <w:sz w:val="20"/>
          <w:szCs w:val="20"/>
          <w:lang w:eastAsia="ar-SA"/>
        </w:rPr>
        <w:t xml:space="preserve"> контейнера, грузоотправителю необходимо получить подтверждение от грузополучателя, для чего необходимо связаться с н</w:t>
      </w:r>
      <w:r w:rsidRPr="00B146DA">
        <w:rPr>
          <w:rFonts w:cs="Arial"/>
          <w:sz w:val="20"/>
          <w:szCs w:val="20"/>
          <w:lang w:eastAsia="ar-SA"/>
        </w:rPr>
        <w:t>ачальником отдела грузовой и коммерческой работы ОАО «</w:t>
      </w:r>
      <w:proofErr w:type="spellStart"/>
      <w:r w:rsidRPr="00B146DA">
        <w:rPr>
          <w:rFonts w:cs="Arial"/>
          <w:sz w:val="20"/>
          <w:szCs w:val="20"/>
          <w:lang w:eastAsia="ar-SA"/>
        </w:rPr>
        <w:t>Лесосибирский</w:t>
      </w:r>
      <w:proofErr w:type="spellEnd"/>
      <w:r w:rsidRPr="00B146DA">
        <w:rPr>
          <w:rFonts w:cs="Arial"/>
          <w:sz w:val="20"/>
          <w:szCs w:val="20"/>
          <w:lang w:eastAsia="ar-SA"/>
        </w:rPr>
        <w:t xml:space="preserve"> порт»  - </w:t>
      </w:r>
      <w:proofErr w:type="spellStart"/>
      <w:r w:rsidRPr="00B146DA">
        <w:rPr>
          <w:rFonts w:cs="Arial"/>
          <w:sz w:val="20"/>
          <w:szCs w:val="20"/>
          <w:lang w:eastAsia="ar-SA"/>
        </w:rPr>
        <w:t>Вопиловым</w:t>
      </w:r>
      <w:proofErr w:type="spellEnd"/>
      <w:r w:rsidRPr="00B146DA">
        <w:rPr>
          <w:rFonts w:cs="Arial"/>
          <w:sz w:val="20"/>
          <w:szCs w:val="20"/>
          <w:lang w:eastAsia="ar-SA"/>
        </w:rPr>
        <w:t xml:space="preserve"> Алексеем Валерьевичем, т.(39145) 6-18-75</w:t>
      </w:r>
    </w:p>
    <w:p w:rsidR="006628E0" w:rsidRPr="00B146DA" w:rsidRDefault="006628E0" w:rsidP="006628E0">
      <w:pPr>
        <w:numPr>
          <w:ilvl w:val="0"/>
          <w:numId w:val="2"/>
        </w:numPr>
        <w:spacing w:before="0"/>
        <w:ind w:left="1139" w:hanging="357"/>
        <w:jc w:val="both"/>
        <w:rPr>
          <w:rFonts w:cs="Arial"/>
          <w:sz w:val="20"/>
          <w:szCs w:val="20"/>
          <w:lang w:eastAsia="ar-SA"/>
        </w:rPr>
      </w:pPr>
      <w:r w:rsidRPr="00B146DA">
        <w:rPr>
          <w:rFonts w:cs="Arial"/>
          <w:sz w:val="20"/>
          <w:szCs w:val="20"/>
          <w:lang w:eastAsia="ar-SA"/>
        </w:rPr>
        <w:t>Представитель ООО «Славнефть-КНГ» в ОАО «</w:t>
      </w:r>
      <w:proofErr w:type="spellStart"/>
      <w:r w:rsidRPr="00B146DA">
        <w:rPr>
          <w:rFonts w:cs="Arial"/>
          <w:sz w:val="20"/>
          <w:szCs w:val="20"/>
          <w:lang w:eastAsia="ar-SA"/>
        </w:rPr>
        <w:t>Лесосибирский</w:t>
      </w:r>
      <w:proofErr w:type="spellEnd"/>
      <w:r w:rsidRPr="00B146DA">
        <w:rPr>
          <w:rFonts w:cs="Arial"/>
          <w:sz w:val="20"/>
          <w:szCs w:val="20"/>
          <w:lang w:eastAsia="ar-SA"/>
        </w:rPr>
        <w:t xml:space="preserve"> порт» - Хлебникова Нина Сергеева т +79631885577 , +79029253447 и  Ефремова Елена Николаевна  т. +79029789058 и +79029914147</w:t>
      </w:r>
    </w:p>
    <w:p w:rsidR="006628E0" w:rsidRPr="0040432E" w:rsidRDefault="006628E0" w:rsidP="006628E0">
      <w:pPr>
        <w:numPr>
          <w:ilvl w:val="0"/>
          <w:numId w:val="2"/>
        </w:numPr>
        <w:spacing w:before="0"/>
        <w:ind w:left="1139" w:hanging="357"/>
        <w:jc w:val="both"/>
        <w:rPr>
          <w:rFonts w:cs="Arial"/>
          <w:b/>
          <w:bCs/>
          <w:sz w:val="20"/>
          <w:szCs w:val="20"/>
          <w:u w:val="single"/>
          <w:lang w:eastAsia="ar-SA"/>
        </w:rPr>
      </w:pPr>
      <w:r w:rsidRPr="0040432E">
        <w:rPr>
          <w:rFonts w:cs="Arial"/>
          <w:b/>
          <w:bCs/>
          <w:sz w:val="20"/>
          <w:szCs w:val="20"/>
          <w:u w:val="single"/>
          <w:lang w:eastAsia="ar-SA"/>
        </w:rPr>
        <w:t>Багажные отправления</w:t>
      </w:r>
      <w:r w:rsidRPr="0040432E">
        <w:rPr>
          <w:rFonts w:cs="Arial"/>
          <w:bCs/>
          <w:sz w:val="20"/>
          <w:szCs w:val="20"/>
          <w:u w:val="single"/>
          <w:lang w:eastAsia="ar-SA"/>
        </w:rPr>
        <w:t xml:space="preserve">: </w:t>
      </w:r>
      <w:proofErr w:type="gramStart"/>
      <w:r w:rsidRPr="0040432E">
        <w:rPr>
          <w:rFonts w:cs="Arial"/>
          <w:b/>
          <w:bCs/>
          <w:sz w:val="20"/>
          <w:szCs w:val="20"/>
          <w:u w:val="single"/>
          <w:lang w:eastAsia="ar-SA"/>
        </w:rPr>
        <w:t>Запрещены</w:t>
      </w:r>
      <w:proofErr w:type="gramEnd"/>
      <w:r w:rsidRPr="0040432E">
        <w:rPr>
          <w:rFonts w:cs="Arial"/>
          <w:b/>
          <w:bCs/>
          <w:sz w:val="20"/>
          <w:szCs w:val="20"/>
          <w:u w:val="single"/>
          <w:lang w:eastAsia="ar-SA"/>
        </w:rPr>
        <w:t xml:space="preserve"> и не принимаются в ОАО «</w:t>
      </w:r>
      <w:proofErr w:type="spellStart"/>
      <w:r w:rsidRPr="0040432E">
        <w:rPr>
          <w:rFonts w:cs="Arial"/>
          <w:b/>
          <w:bCs/>
          <w:sz w:val="20"/>
          <w:szCs w:val="20"/>
          <w:u w:val="single"/>
          <w:lang w:eastAsia="ar-SA"/>
        </w:rPr>
        <w:t>Лесосибирский</w:t>
      </w:r>
      <w:proofErr w:type="spellEnd"/>
      <w:r w:rsidRPr="0040432E">
        <w:rPr>
          <w:rFonts w:cs="Arial"/>
          <w:b/>
          <w:bCs/>
          <w:sz w:val="20"/>
          <w:szCs w:val="20"/>
          <w:u w:val="single"/>
          <w:lang w:eastAsia="ar-SA"/>
        </w:rPr>
        <w:t xml:space="preserve"> порт»</w:t>
      </w:r>
    </w:p>
    <w:p w:rsidR="006628E0" w:rsidRPr="0040432E" w:rsidRDefault="006628E0" w:rsidP="006628E0">
      <w:pPr>
        <w:numPr>
          <w:ilvl w:val="0"/>
          <w:numId w:val="2"/>
        </w:numPr>
        <w:spacing w:before="0"/>
        <w:ind w:left="1139" w:hanging="357"/>
        <w:jc w:val="both"/>
        <w:rPr>
          <w:rFonts w:cs="Arial"/>
          <w:sz w:val="20"/>
          <w:szCs w:val="20"/>
          <w:lang w:eastAsia="ar-SA"/>
        </w:rPr>
      </w:pPr>
      <w:r w:rsidRPr="0040432E">
        <w:rPr>
          <w:rFonts w:cs="Arial"/>
          <w:b/>
          <w:bCs/>
          <w:sz w:val="20"/>
          <w:szCs w:val="20"/>
          <w:u w:val="single"/>
          <w:lang w:eastAsia="ar-SA"/>
        </w:rPr>
        <w:t>Доставка автотранспортом крупнотоннажного груза</w:t>
      </w:r>
      <w:r w:rsidRPr="0040432E">
        <w:rPr>
          <w:rFonts w:cs="Arial"/>
          <w:bCs/>
          <w:sz w:val="20"/>
          <w:szCs w:val="20"/>
          <w:lang w:eastAsia="ar-SA"/>
        </w:rPr>
        <w:t xml:space="preserve"> (более 1тн) с базисом поставки г. Лесосибирск, должна осуществляться по фактическому адресу ОАО «</w:t>
      </w:r>
      <w:proofErr w:type="spellStart"/>
      <w:r w:rsidRPr="0040432E">
        <w:rPr>
          <w:rFonts w:cs="Arial"/>
          <w:bCs/>
          <w:sz w:val="20"/>
          <w:szCs w:val="20"/>
          <w:lang w:eastAsia="ar-SA"/>
        </w:rPr>
        <w:t>Лесосибирский</w:t>
      </w:r>
      <w:proofErr w:type="spellEnd"/>
      <w:r w:rsidRPr="0040432E">
        <w:rPr>
          <w:rFonts w:cs="Arial"/>
          <w:bCs/>
          <w:sz w:val="20"/>
          <w:szCs w:val="20"/>
          <w:lang w:eastAsia="ar-SA"/>
        </w:rPr>
        <w:t xml:space="preserve"> порт» -  </w:t>
      </w:r>
      <w:proofErr w:type="spellStart"/>
      <w:r w:rsidRPr="0040432E">
        <w:rPr>
          <w:rFonts w:cs="Arial"/>
          <w:bCs/>
          <w:sz w:val="20"/>
          <w:szCs w:val="20"/>
          <w:lang w:eastAsia="ar-SA"/>
        </w:rPr>
        <w:t>г</w:t>
      </w:r>
      <w:proofErr w:type="gramStart"/>
      <w:r w:rsidRPr="0040432E">
        <w:rPr>
          <w:rFonts w:cs="Arial"/>
          <w:bCs/>
          <w:sz w:val="20"/>
          <w:szCs w:val="20"/>
          <w:lang w:eastAsia="ar-SA"/>
        </w:rPr>
        <w:t>.Л</w:t>
      </w:r>
      <w:proofErr w:type="gramEnd"/>
      <w:r w:rsidRPr="0040432E">
        <w:rPr>
          <w:rFonts w:cs="Arial"/>
          <w:bCs/>
          <w:sz w:val="20"/>
          <w:szCs w:val="20"/>
          <w:lang w:eastAsia="ar-SA"/>
        </w:rPr>
        <w:t>есосибирск</w:t>
      </w:r>
      <w:proofErr w:type="spellEnd"/>
      <w:r w:rsidRPr="0040432E">
        <w:rPr>
          <w:rFonts w:cs="Arial"/>
          <w:bCs/>
          <w:sz w:val="20"/>
          <w:szCs w:val="20"/>
          <w:lang w:eastAsia="ar-SA"/>
        </w:rPr>
        <w:t xml:space="preserve">, ул. Енисейская, 28,  грузополучатель ООО «Славнефть-Красноярскнефтегаз» и согласовываться до отправки груза с ОМТС ООО «Славнефть-КНГ». </w:t>
      </w:r>
      <w:r w:rsidRPr="0040432E">
        <w:rPr>
          <w:rFonts w:cs="Arial"/>
          <w:sz w:val="20"/>
          <w:szCs w:val="20"/>
          <w:lang w:eastAsia="ar-SA"/>
        </w:rPr>
        <w:t>Представитель ООО «Славнефть-КНГ» в ОАО «</w:t>
      </w:r>
      <w:proofErr w:type="spellStart"/>
      <w:r w:rsidRPr="0040432E">
        <w:rPr>
          <w:rFonts w:cs="Arial"/>
          <w:sz w:val="20"/>
          <w:szCs w:val="20"/>
          <w:lang w:eastAsia="ar-SA"/>
        </w:rPr>
        <w:t>Лесосибирский</w:t>
      </w:r>
      <w:proofErr w:type="spellEnd"/>
      <w:r w:rsidRPr="0040432E">
        <w:rPr>
          <w:rFonts w:cs="Arial"/>
          <w:sz w:val="20"/>
          <w:szCs w:val="20"/>
          <w:lang w:eastAsia="ar-SA"/>
        </w:rPr>
        <w:t xml:space="preserve"> порт» - Хлебникова Нина Сергеева т +79631885577 , +79029253447 и  Ефремова Елена Николаевна  т. +79029789058 и +79029914147</w:t>
      </w:r>
    </w:p>
    <w:p w:rsidR="006628E0" w:rsidRPr="0040432E" w:rsidRDefault="006628E0" w:rsidP="006628E0">
      <w:pPr>
        <w:numPr>
          <w:ilvl w:val="0"/>
          <w:numId w:val="2"/>
        </w:numPr>
        <w:spacing w:before="0"/>
        <w:ind w:left="1139" w:hanging="357"/>
        <w:jc w:val="both"/>
        <w:rPr>
          <w:rFonts w:cs="Arial"/>
          <w:b/>
          <w:bCs/>
          <w:sz w:val="20"/>
          <w:szCs w:val="20"/>
          <w:u w:val="single"/>
          <w:lang w:eastAsia="ar-SA"/>
        </w:rPr>
      </w:pPr>
      <w:r w:rsidRPr="0040432E">
        <w:rPr>
          <w:rFonts w:cs="Arial"/>
          <w:b/>
          <w:bCs/>
          <w:sz w:val="20"/>
          <w:szCs w:val="20"/>
          <w:u w:val="single"/>
          <w:lang w:eastAsia="ar-SA"/>
        </w:rPr>
        <w:t xml:space="preserve">Доставка автотранспортом/курьерскими службами грузов (до 1 </w:t>
      </w:r>
      <w:proofErr w:type="spellStart"/>
      <w:r w:rsidRPr="0040432E">
        <w:rPr>
          <w:rFonts w:cs="Arial"/>
          <w:b/>
          <w:bCs/>
          <w:sz w:val="20"/>
          <w:szCs w:val="20"/>
          <w:u w:val="single"/>
          <w:lang w:eastAsia="ar-SA"/>
        </w:rPr>
        <w:t>тн</w:t>
      </w:r>
      <w:proofErr w:type="spellEnd"/>
      <w:r w:rsidRPr="0040432E">
        <w:rPr>
          <w:rFonts w:cs="Arial"/>
          <w:b/>
          <w:bCs/>
          <w:sz w:val="20"/>
          <w:szCs w:val="20"/>
          <w:u w:val="single"/>
          <w:lang w:eastAsia="ar-SA"/>
        </w:rPr>
        <w:t xml:space="preserve">) </w:t>
      </w:r>
    </w:p>
    <w:p w:rsidR="006628E0" w:rsidRPr="0040432E" w:rsidRDefault="006628E0" w:rsidP="006628E0">
      <w:pPr>
        <w:numPr>
          <w:ilvl w:val="0"/>
          <w:numId w:val="2"/>
        </w:numPr>
        <w:spacing w:before="0"/>
        <w:ind w:left="1139" w:hanging="357"/>
        <w:jc w:val="both"/>
        <w:rPr>
          <w:rFonts w:cs="Arial"/>
          <w:bCs/>
          <w:sz w:val="20"/>
          <w:szCs w:val="20"/>
          <w:lang w:eastAsia="ar-SA"/>
        </w:rPr>
      </w:pPr>
      <w:r w:rsidRPr="0040432E">
        <w:rPr>
          <w:rFonts w:cs="Arial"/>
          <w:bCs/>
          <w:sz w:val="20"/>
          <w:szCs w:val="20"/>
          <w:lang w:eastAsia="ar-SA"/>
        </w:rPr>
        <w:t xml:space="preserve">В зависимости от возможности доставки грузов навигацией или наличия/отсутствия зимних автодорог, базис поставки для </w:t>
      </w:r>
      <w:proofErr w:type="spellStart"/>
      <w:r w:rsidRPr="0040432E">
        <w:rPr>
          <w:rFonts w:cs="Arial"/>
          <w:bCs/>
          <w:sz w:val="20"/>
          <w:szCs w:val="20"/>
          <w:lang w:eastAsia="ar-SA"/>
        </w:rPr>
        <w:t>мелкотоннажных</w:t>
      </w:r>
      <w:proofErr w:type="spellEnd"/>
      <w:r w:rsidRPr="0040432E">
        <w:rPr>
          <w:rFonts w:cs="Arial"/>
          <w:bCs/>
          <w:sz w:val="20"/>
          <w:szCs w:val="20"/>
          <w:lang w:eastAsia="ar-SA"/>
        </w:rPr>
        <w:t xml:space="preserve"> грузов может изменяться. В связи с этим, при заключении приложения с контрагентом прошу исполнителей  ДМТР предварительно согласовывать базис поставки с ОМТС ООО «Славнефть-КНГ». </w:t>
      </w:r>
    </w:p>
    <w:p w:rsidR="006628E0" w:rsidRPr="0040432E" w:rsidRDefault="006628E0" w:rsidP="006628E0">
      <w:pPr>
        <w:numPr>
          <w:ilvl w:val="0"/>
          <w:numId w:val="2"/>
        </w:numPr>
        <w:spacing w:before="0"/>
        <w:ind w:left="1139" w:hanging="357"/>
        <w:jc w:val="both"/>
        <w:rPr>
          <w:rFonts w:cs="Arial"/>
          <w:bCs/>
          <w:sz w:val="20"/>
          <w:szCs w:val="20"/>
          <w:lang w:eastAsia="ar-SA"/>
        </w:rPr>
      </w:pPr>
      <w:r w:rsidRPr="0040432E">
        <w:rPr>
          <w:rFonts w:cs="Arial"/>
          <w:bCs/>
          <w:sz w:val="20"/>
          <w:szCs w:val="20"/>
          <w:lang w:eastAsia="ar-SA"/>
        </w:rPr>
        <w:t xml:space="preserve">В случае базиса поставки </w:t>
      </w:r>
      <w:proofErr w:type="spellStart"/>
      <w:r w:rsidRPr="0040432E">
        <w:rPr>
          <w:rFonts w:cs="Arial"/>
          <w:bCs/>
          <w:sz w:val="20"/>
          <w:szCs w:val="20"/>
          <w:lang w:eastAsia="ar-SA"/>
        </w:rPr>
        <w:t>г</w:t>
      </w:r>
      <w:proofErr w:type="gramStart"/>
      <w:r w:rsidRPr="0040432E">
        <w:rPr>
          <w:rFonts w:cs="Arial"/>
          <w:bCs/>
          <w:sz w:val="20"/>
          <w:szCs w:val="20"/>
          <w:lang w:eastAsia="ar-SA"/>
        </w:rPr>
        <w:t>.К</w:t>
      </w:r>
      <w:proofErr w:type="gramEnd"/>
      <w:r w:rsidRPr="0040432E">
        <w:rPr>
          <w:rFonts w:cs="Arial"/>
          <w:bCs/>
          <w:sz w:val="20"/>
          <w:szCs w:val="20"/>
          <w:lang w:eastAsia="ar-SA"/>
        </w:rPr>
        <w:t>расноярск</w:t>
      </w:r>
      <w:proofErr w:type="spellEnd"/>
      <w:r w:rsidRPr="0040432E">
        <w:rPr>
          <w:rFonts w:cs="Arial"/>
          <w:bCs/>
          <w:sz w:val="20"/>
          <w:szCs w:val="20"/>
          <w:lang w:eastAsia="ar-SA"/>
        </w:rPr>
        <w:t xml:space="preserve">, адрес для отправки ТМЦ следующий : </w:t>
      </w:r>
      <w:smartTag w:uri="urn:schemas-microsoft-com:office:smarttags" w:element="metricconverter">
        <w:smartTagPr>
          <w:attr w:name="ProductID" w:val="660012, г"/>
        </w:smartTagPr>
        <w:r w:rsidRPr="0040432E">
          <w:rPr>
            <w:rFonts w:cs="Arial"/>
            <w:bCs/>
            <w:sz w:val="20"/>
            <w:szCs w:val="20"/>
            <w:lang w:eastAsia="ar-SA"/>
          </w:rPr>
          <w:t xml:space="preserve">660012, </w:t>
        </w:r>
        <w:proofErr w:type="spellStart"/>
        <w:r w:rsidRPr="0040432E">
          <w:rPr>
            <w:rFonts w:cs="Arial"/>
            <w:bCs/>
            <w:sz w:val="20"/>
            <w:szCs w:val="20"/>
            <w:lang w:eastAsia="ar-SA"/>
          </w:rPr>
          <w:t>г</w:t>
        </w:r>
      </w:smartTag>
      <w:r w:rsidRPr="0040432E">
        <w:rPr>
          <w:rFonts w:cs="Arial"/>
          <w:bCs/>
          <w:sz w:val="20"/>
          <w:szCs w:val="20"/>
          <w:lang w:eastAsia="ar-SA"/>
        </w:rPr>
        <w:t>.Красноярск</w:t>
      </w:r>
      <w:proofErr w:type="spellEnd"/>
      <w:r w:rsidRPr="0040432E">
        <w:rPr>
          <w:rFonts w:cs="Arial"/>
          <w:bCs/>
          <w:sz w:val="20"/>
          <w:szCs w:val="20"/>
          <w:lang w:eastAsia="ar-SA"/>
        </w:rPr>
        <w:t>, ул. Гладкова 2 «А», ООО «Славнефть-Красноярскнефтегаз»  - «для отдела МТС»,  тел.(391)266-69-93, 266-87-20 доб.2066, доб. 2064, доб. 2063, факс (391) 266-87-23</w:t>
      </w:r>
    </w:p>
    <w:p w:rsidR="006628E0" w:rsidRPr="0040432E" w:rsidRDefault="006628E0" w:rsidP="006628E0">
      <w:pPr>
        <w:numPr>
          <w:ilvl w:val="0"/>
          <w:numId w:val="2"/>
        </w:numPr>
        <w:spacing w:before="0"/>
        <w:jc w:val="both"/>
        <w:rPr>
          <w:rFonts w:cs="Arial"/>
          <w:sz w:val="20"/>
          <w:szCs w:val="20"/>
          <w:lang w:eastAsia="ar-SA"/>
        </w:rPr>
      </w:pPr>
      <w:r w:rsidRPr="0040432E">
        <w:rPr>
          <w:rFonts w:cs="Arial"/>
          <w:bCs/>
          <w:sz w:val="20"/>
          <w:szCs w:val="20"/>
          <w:lang w:eastAsia="ar-SA"/>
        </w:rPr>
        <w:t xml:space="preserve">В случае базиса поставки в </w:t>
      </w:r>
      <w:proofErr w:type="spellStart"/>
      <w:r w:rsidRPr="0040432E">
        <w:rPr>
          <w:rFonts w:cs="Arial"/>
          <w:bCs/>
          <w:sz w:val="20"/>
          <w:szCs w:val="20"/>
          <w:lang w:eastAsia="ar-SA"/>
        </w:rPr>
        <w:t>г</w:t>
      </w:r>
      <w:proofErr w:type="gramStart"/>
      <w:r w:rsidRPr="0040432E">
        <w:rPr>
          <w:rFonts w:cs="Arial"/>
          <w:bCs/>
          <w:sz w:val="20"/>
          <w:szCs w:val="20"/>
          <w:lang w:eastAsia="ar-SA"/>
        </w:rPr>
        <w:t>.Л</w:t>
      </w:r>
      <w:proofErr w:type="gramEnd"/>
      <w:r w:rsidRPr="0040432E">
        <w:rPr>
          <w:rFonts w:cs="Arial"/>
          <w:bCs/>
          <w:sz w:val="20"/>
          <w:szCs w:val="20"/>
          <w:lang w:eastAsia="ar-SA"/>
        </w:rPr>
        <w:t>есосибирск</w:t>
      </w:r>
      <w:proofErr w:type="spellEnd"/>
      <w:r w:rsidRPr="0040432E">
        <w:rPr>
          <w:rFonts w:cs="Arial"/>
          <w:bCs/>
          <w:sz w:val="20"/>
          <w:szCs w:val="20"/>
          <w:lang w:eastAsia="ar-SA"/>
        </w:rPr>
        <w:t>, отгрузка ТМЦ должна осуществляться по фактическому адресу ОАО «</w:t>
      </w:r>
      <w:proofErr w:type="spellStart"/>
      <w:r w:rsidRPr="0040432E">
        <w:rPr>
          <w:rFonts w:cs="Arial"/>
          <w:bCs/>
          <w:sz w:val="20"/>
          <w:szCs w:val="20"/>
          <w:lang w:eastAsia="ar-SA"/>
        </w:rPr>
        <w:t>Лесосибирский</w:t>
      </w:r>
      <w:proofErr w:type="spellEnd"/>
      <w:r w:rsidRPr="0040432E">
        <w:rPr>
          <w:rFonts w:cs="Arial"/>
          <w:bCs/>
          <w:sz w:val="20"/>
          <w:szCs w:val="20"/>
          <w:lang w:eastAsia="ar-SA"/>
        </w:rPr>
        <w:t xml:space="preserve"> порт» -  </w:t>
      </w:r>
      <w:proofErr w:type="spellStart"/>
      <w:r w:rsidRPr="0040432E">
        <w:rPr>
          <w:rFonts w:cs="Arial"/>
          <w:bCs/>
          <w:sz w:val="20"/>
          <w:szCs w:val="20"/>
          <w:lang w:eastAsia="ar-SA"/>
        </w:rPr>
        <w:t>г.Лесосибирск</w:t>
      </w:r>
      <w:proofErr w:type="spellEnd"/>
      <w:r w:rsidRPr="0040432E">
        <w:rPr>
          <w:rFonts w:cs="Arial"/>
          <w:bCs/>
          <w:sz w:val="20"/>
          <w:szCs w:val="20"/>
          <w:lang w:eastAsia="ar-SA"/>
        </w:rPr>
        <w:t xml:space="preserve">, ул. Енисейская, 28,  грузополучатель ООО «Славнефть-Красноярскнефтегаз» и согласовываться до отправки груза с ОМТС ООО «Славнефть-КНГ». </w:t>
      </w:r>
      <w:r w:rsidRPr="0040432E">
        <w:rPr>
          <w:rFonts w:cs="Arial"/>
          <w:sz w:val="20"/>
          <w:szCs w:val="20"/>
          <w:lang w:eastAsia="ar-SA"/>
        </w:rPr>
        <w:t>Представитель ООО «Славнефть-КНГ» в ОАО «</w:t>
      </w:r>
      <w:proofErr w:type="spellStart"/>
      <w:r w:rsidRPr="0040432E">
        <w:rPr>
          <w:rFonts w:cs="Arial"/>
          <w:sz w:val="20"/>
          <w:szCs w:val="20"/>
          <w:lang w:eastAsia="ar-SA"/>
        </w:rPr>
        <w:t>Лесосибирский</w:t>
      </w:r>
      <w:proofErr w:type="spellEnd"/>
      <w:r w:rsidRPr="0040432E">
        <w:rPr>
          <w:rFonts w:cs="Arial"/>
          <w:sz w:val="20"/>
          <w:szCs w:val="20"/>
          <w:lang w:eastAsia="ar-SA"/>
        </w:rPr>
        <w:t xml:space="preserve"> порт» - Хлебникова Нина Сергеева т +79631885577 , +79029253447 и  Ефремова Елена Николаевна  т. +79029789058 и +79029914147 </w:t>
      </w:r>
    </w:p>
    <w:p w:rsidR="006628E0" w:rsidRPr="0040432E" w:rsidRDefault="006628E0" w:rsidP="006628E0">
      <w:pPr>
        <w:numPr>
          <w:ilvl w:val="0"/>
          <w:numId w:val="2"/>
        </w:numPr>
        <w:spacing w:before="0"/>
        <w:jc w:val="both"/>
        <w:rPr>
          <w:rFonts w:cs="Arial"/>
          <w:sz w:val="20"/>
          <w:szCs w:val="20"/>
          <w:lang w:eastAsia="ar-SA"/>
        </w:rPr>
      </w:pPr>
      <w:proofErr w:type="gramStart"/>
      <w:r w:rsidRPr="0040432E">
        <w:rPr>
          <w:rFonts w:cs="Arial"/>
          <w:sz w:val="20"/>
          <w:szCs w:val="20"/>
          <w:lang w:val="en-US" w:eastAsia="ar-SA"/>
        </w:rPr>
        <w:t>DAP</w:t>
      </w:r>
      <w:proofErr w:type="gramEnd"/>
      <w:r w:rsidRPr="0040432E">
        <w:rPr>
          <w:rFonts w:cs="Arial"/>
          <w:sz w:val="20"/>
          <w:szCs w:val="20"/>
          <w:lang w:eastAsia="ar-SA"/>
        </w:rPr>
        <w:t xml:space="preserve"> Ст. Лесосибирск Красноярской ж/д – филиала ОАО «РЖД».</w:t>
      </w:r>
    </w:p>
    <w:p w:rsidR="006628E0" w:rsidRDefault="006628E0" w:rsidP="006628E0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Условия оплаты: Оплата Товара производится покупателем в течение </w:t>
      </w:r>
      <w:r>
        <w:rPr>
          <w:rFonts w:cs="Arial"/>
          <w:sz w:val="20"/>
          <w:szCs w:val="20"/>
        </w:rPr>
        <w:t>20</w:t>
      </w:r>
      <w:r w:rsidRPr="0040432E">
        <w:rPr>
          <w:rFonts w:cs="Arial"/>
          <w:sz w:val="20"/>
          <w:szCs w:val="20"/>
        </w:rPr>
        <w:t xml:space="preserve"> (</w:t>
      </w:r>
      <w:r>
        <w:rPr>
          <w:rFonts w:cs="Arial"/>
          <w:sz w:val="20"/>
          <w:szCs w:val="20"/>
        </w:rPr>
        <w:t>двадцати</w:t>
      </w:r>
      <w:r w:rsidRPr="0040432E">
        <w:rPr>
          <w:rFonts w:cs="Arial"/>
          <w:sz w:val="20"/>
          <w:szCs w:val="20"/>
        </w:rPr>
        <w:t xml:space="preserve">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</w:t>
      </w:r>
      <w:r w:rsidR="00510178" w:rsidRPr="0040432E">
        <w:rPr>
          <w:rFonts w:cs="Arial"/>
          <w:sz w:val="20"/>
          <w:szCs w:val="20"/>
        </w:rPr>
        <w:t>документов Грузополучателю</w:t>
      </w:r>
      <w:r w:rsidR="00510178">
        <w:rPr>
          <w:rFonts w:cs="Arial"/>
          <w:sz w:val="20"/>
          <w:szCs w:val="20"/>
        </w:rPr>
        <w:t>.</w:t>
      </w:r>
    </w:p>
    <w:p w:rsidR="0074455B" w:rsidRPr="002C29BE" w:rsidRDefault="00B146DA" w:rsidP="007E30C6">
      <w:pPr>
        <w:numPr>
          <w:ilvl w:val="0"/>
          <w:numId w:val="2"/>
        </w:numPr>
        <w:autoSpaceDE w:val="0"/>
        <w:autoSpaceDN w:val="0"/>
        <w:adjustRightInd w:val="0"/>
        <w:spacing w:before="0"/>
        <w:ind w:left="780" w:hanging="567"/>
        <w:jc w:val="both"/>
        <w:rPr>
          <w:rFonts w:cs="Arial"/>
          <w:iCs/>
          <w:sz w:val="20"/>
          <w:szCs w:val="20"/>
        </w:rPr>
      </w:pPr>
      <w:r w:rsidRPr="00B146DA">
        <w:rPr>
          <w:rFonts w:cs="Arial"/>
          <w:b/>
          <w:i/>
          <w:color w:val="FF0000"/>
          <w:sz w:val="24"/>
          <w:u w:val="single"/>
        </w:rPr>
        <w:t>Плановые сроки поставки товара:</w:t>
      </w:r>
      <w:r w:rsidR="007E5A0A">
        <w:rPr>
          <w:rFonts w:cs="Arial"/>
          <w:b/>
          <w:i/>
          <w:color w:val="FF0000"/>
          <w:sz w:val="24"/>
          <w:u w:val="single"/>
        </w:rPr>
        <w:t xml:space="preserve"> в соотвествии с </w:t>
      </w:r>
      <w:r w:rsidRPr="00B146DA">
        <w:rPr>
          <w:rFonts w:cs="Arial"/>
          <w:b/>
          <w:i/>
          <w:color w:val="FF0000"/>
          <w:sz w:val="24"/>
          <w:u w:val="single"/>
        </w:rPr>
        <w:t>Форм</w:t>
      </w:r>
      <w:r w:rsidR="007E5A0A">
        <w:rPr>
          <w:rFonts w:cs="Arial"/>
          <w:b/>
          <w:i/>
          <w:color w:val="FF0000"/>
          <w:sz w:val="24"/>
          <w:u w:val="single"/>
        </w:rPr>
        <w:t>ой</w:t>
      </w:r>
      <w:r w:rsidRPr="00B146DA">
        <w:rPr>
          <w:rFonts w:cs="Arial"/>
          <w:b/>
          <w:i/>
          <w:color w:val="FF0000"/>
          <w:sz w:val="24"/>
          <w:u w:val="single"/>
        </w:rPr>
        <w:t xml:space="preserve"> </w:t>
      </w:r>
      <w:r w:rsidR="007E5A0A">
        <w:rPr>
          <w:rFonts w:cs="Arial"/>
          <w:b/>
          <w:i/>
          <w:color w:val="FF0000"/>
          <w:sz w:val="24"/>
          <w:u w:val="single"/>
        </w:rPr>
        <w:t>4</w:t>
      </w:r>
      <w:r w:rsidRPr="00B146DA">
        <w:rPr>
          <w:rFonts w:cs="Arial"/>
          <w:b/>
          <w:i/>
          <w:color w:val="FF0000"/>
          <w:sz w:val="24"/>
          <w:u w:val="single"/>
        </w:rPr>
        <w:t xml:space="preserve"> «</w:t>
      </w:r>
      <w:r w:rsidR="007E5A0A">
        <w:rPr>
          <w:rFonts w:cs="Arial"/>
          <w:b/>
          <w:i/>
          <w:color w:val="FF0000"/>
          <w:sz w:val="24"/>
          <w:u w:val="single"/>
        </w:rPr>
        <w:t>Таблица цен</w:t>
      </w:r>
      <w:r w:rsidRPr="00B146DA">
        <w:rPr>
          <w:rFonts w:cs="Arial"/>
          <w:b/>
          <w:i/>
          <w:color w:val="FF0000"/>
          <w:sz w:val="24"/>
          <w:u w:val="single"/>
        </w:rPr>
        <w:t>»</w:t>
      </w:r>
    </w:p>
    <w:p w:rsidR="006628E0" w:rsidRPr="007E30C6" w:rsidRDefault="006628E0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 w:rsidRPr="007E30C6">
        <w:rPr>
          <w:rFonts w:cs="Arial"/>
          <w:iCs/>
          <w:sz w:val="20"/>
          <w:szCs w:val="20"/>
        </w:rPr>
        <w:t xml:space="preserve">2. Основные требования к продукту.        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2.1. Вся готовая продукция должна быть надлежащего качества, отвечать требованиям соответствующих стандартов, что  должно быть подтверждено соответствующей документацией. Поставщик обязуется направить с поставляемым товаром сертификаты качества, оригиналы товарных накладных.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2.2. К ПДО в обязательном порядке должен быть приложен действующий сертификат соответствия на поставляемый Товар, с указанием кода ОКП. В случае</w:t>
      </w:r>
      <w:proofErr w:type="gramStart"/>
      <w:r w:rsidRPr="00221791">
        <w:rPr>
          <w:rFonts w:cs="Arial"/>
          <w:iCs/>
          <w:color w:val="000000" w:themeColor="text1"/>
          <w:sz w:val="20"/>
          <w:szCs w:val="20"/>
        </w:rPr>
        <w:t>,</w:t>
      </w:r>
      <w:proofErr w:type="gramEnd"/>
      <w:r w:rsidRPr="00221791">
        <w:rPr>
          <w:rFonts w:cs="Arial"/>
          <w:iCs/>
          <w:color w:val="000000" w:themeColor="text1"/>
          <w:sz w:val="20"/>
          <w:szCs w:val="20"/>
        </w:rPr>
        <w:t xml:space="preserve"> если Товар не подлежит обязательной сертификации, должно быть приложено письмо на бланке компании за подписью ответственного руководителя с указанием данного факта!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2.3. Вся готовая продукция должна быть новой, не бывшей в употреблении.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2.4. Вся готовая продукция должна быть подтверждена гарантией качества завода изготовителя, что подтверждается соответствующим документом.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lastRenderedPageBreak/>
        <w:t>2.5. Вся готовая продукция при отгрузке должна быть должным образом упакована. Упаковка должна предохранять продукцию от порчи во время транспортировки и хранения в обычно принятых условиях.</w:t>
      </w:r>
    </w:p>
    <w:p w:rsidR="007E30C6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2.6. Для О</w:t>
      </w:r>
      <w:r w:rsidR="002A30F5">
        <w:rPr>
          <w:rFonts w:cs="Arial"/>
          <w:iCs/>
          <w:color w:val="000000" w:themeColor="text1"/>
          <w:sz w:val="20"/>
          <w:szCs w:val="20"/>
        </w:rPr>
        <w:t>О</w:t>
      </w:r>
      <w:r w:rsidRPr="00221791">
        <w:rPr>
          <w:rFonts w:cs="Arial"/>
          <w:iCs/>
          <w:color w:val="000000" w:themeColor="text1"/>
          <w:sz w:val="20"/>
          <w:szCs w:val="20"/>
        </w:rPr>
        <w:t>О «СН-</w:t>
      </w:r>
      <w:r w:rsidR="007E5A0A">
        <w:rPr>
          <w:rFonts w:cs="Arial"/>
          <w:iCs/>
          <w:color w:val="000000" w:themeColor="text1"/>
          <w:sz w:val="20"/>
          <w:szCs w:val="20"/>
        </w:rPr>
        <w:t>КНГ</w:t>
      </w:r>
      <w:r w:rsidRPr="00221791">
        <w:rPr>
          <w:rFonts w:cs="Arial"/>
          <w:iCs/>
          <w:color w:val="000000" w:themeColor="text1"/>
          <w:sz w:val="20"/>
          <w:szCs w:val="20"/>
        </w:rPr>
        <w:t>»</w:t>
      </w:r>
      <w:r w:rsidR="002A30F5">
        <w:rPr>
          <w:rFonts w:cs="Arial"/>
          <w:iCs/>
          <w:color w:val="000000" w:themeColor="text1"/>
          <w:sz w:val="20"/>
          <w:szCs w:val="20"/>
        </w:rPr>
        <w:t xml:space="preserve"> </w:t>
      </w:r>
      <w:r w:rsidR="0072275F" w:rsidRPr="00221791">
        <w:rPr>
          <w:rFonts w:cs="Arial"/>
          <w:iCs/>
          <w:color w:val="000000" w:themeColor="text1"/>
          <w:sz w:val="20"/>
          <w:szCs w:val="20"/>
        </w:rPr>
        <w:t>п</w:t>
      </w:r>
      <w:r w:rsidRPr="00221791">
        <w:rPr>
          <w:rFonts w:cs="Arial"/>
          <w:iCs/>
          <w:color w:val="000000" w:themeColor="text1"/>
          <w:sz w:val="20"/>
          <w:szCs w:val="20"/>
        </w:rPr>
        <w:t>оставщик обеспечивает контрольную обвязку вагонов проволокой диаметром</w:t>
      </w:r>
      <w:r w:rsidR="000871DA">
        <w:rPr>
          <w:rFonts w:cs="Arial"/>
          <w:iCs/>
          <w:color w:val="000000" w:themeColor="text1"/>
          <w:sz w:val="20"/>
          <w:szCs w:val="20"/>
        </w:rPr>
        <w:br/>
        <w:t xml:space="preserve">в </w:t>
      </w:r>
      <w:r w:rsidRPr="00221791">
        <w:rPr>
          <w:rFonts w:cs="Arial"/>
          <w:iCs/>
          <w:color w:val="000000" w:themeColor="text1"/>
          <w:sz w:val="20"/>
          <w:szCs w:val="20"/>
        </w:rPr>
        <w:t xml:space="preserve">6 мм в две нити в двух местах за специальные устройства полувагона. </w:t>
      </w:r>
    </w:p>
    <w:p w:rsidR="002312A7" w:rsidRPr="00221791" w:rsidRDefault="002312A7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3.</w:t>
      </w:r>
      <w:r w:rsidRPr="00221791">
        <w:rPr>
          <w:color w:val="000000" w:themeColor="text1"/>
        </w:rPr>
        <w:t xml:space="preserve"> </w:t>
      </w:r>
      <w:r w:rsidRPr="00221791">
        <w:rPr>
          <w:rFonts w:cs="Arial"/>
          <w:iCs/>
          <w:color w:val="000000" w:themeColor="text1"/>
          <w:sz w:val="20"/>
          <w:szCs w:val="20"/>
        </w:rPr>
        <w:t>Основные требования к Контрагенту.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>3.1. Поставка в адрес грузополучателя должна быть осуществлена в соответствии с планом поставки.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  <w:u w:val="single"/>
        </w:rPr>
      </w:pPr>
      <w:r w:rsidRPr="00221791">
        <w:rPr>
          <w:rFonts w:cs="Arial"/>
          <w:color w:val="000000" w:themeColor="text1"/>
          <w:sz w:val="20"/>
          <w:szCs w:val="20"/>
          <w:u w:val="single"/>
        </w:rPr>
        <w:t>3.2. Контрагент в своей оферте обязан указать завод-изготовитель.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 xml:space="preserve">3.3. Контрагент обязан </w:t>
      </w:r>
      <w:proofErr w:type="gramStart"/>
      <w:r w:rsidRPr="00221791">
        <w:rPr>
          <w:rFonts w:cs="Arial"/>
          <w:color w:val="000000" w:themeColor="text1"/>
          <w:sz w:val="20"/>
          <w:szCs w:val="20"/>
        </w:rPr>
        <w:t>предоставить следующие документы</w:t>
      </w:r>
      <w:proofErr w:type="gramEnd"/>
      <w:r w:rsidRPr="00221791">
        <w:rPr>
          <w:rFonts w:cs="Arial"/>
          <w:color w:val="000000" w:themeColor="text1"/>
          <w:sz w:val="20"/>
          <w:szCs w:val="20"/>
        </w:rPr>
        <w:t xml:space="preserve"> для участия в тендере: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>- извещение о согласии сделать оферту по форме 2 к ПДО;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>- предложение о заключении договора (безотзывная оферта) по форме 3 к ПДО;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>- заполненную таблицу цен за тонну по форме 4 к ПДО;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  <w:u w:val="single"/>
        </w:rPr>
      </w:pPr>
      <w:r w:rsidRPr="00221791">
        <w:rPr>
          <w:rFonts w:cs="Arial"/>
          <w:color w:val="000000" w:themeColor="text1"/>
          <w:sz w:val="20"/>
          <w:szCs w:val="20"/>
        </w:rPr>
        <w:t xml:space="preserve">3.4 </w:t>
      </w:r>
      <w:r w:rsidRPr="00221791">
        <w:rPr>
          <w:rFonts w:cs="Arial"/>
          <w:color w:val="000000" w:themeColor="text1"/>
          <w:sz w:val="20"/>
          <w:szCs w:val="20"/>
          <w:u w:val="single"/>
        </w:rPr>
        <w:t xml:space="preserve">Контрагент должен быть производителем предлагаемого товара (труба электросварная, труба бесшовная (с изоляционным покрытием), труба бурильная, труба НКТ, труба обсадная) или его официальным торговым домом, в случае если сам производитель не занимается </w:t>
      </w:r>
      <w:r w:rsidR="00221791">
        <w:rPr>
          <w:rFonts w:cs="Arial"/>
          <w:color w:val="000000" w:themeColor="text1"/>
          <w:sz w:val="20"/>
          <w:szCs w:val="20"/>
          <w:u w:val="single"/>
        </w:rPr>
        <w:t>реализацией готовой продукции.</w:t>
      </w:r>
    </w:p>
    <w:p w:rsidR="00221791" w:rsidRDefault="00221791" w:rsidP="00221791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892495">
        <w:rPr>
          <w:rFonts w:cs="Arial"/>
          <w:iCs/>
          <w:color w:val="000000" w:themeColor="text1"/>
          <w:sz w:val="20"/>
          <w:szCs w:val="20"/>
        </w:rPr>
        <w:t xml:space="preserve">3.5. Контрагент должен иметь опыт работы с нефтегазодобывающими компаниями за </w:t>
      </w:r>
      <w:r w:rsidRPr="00892495">
        <w:rPr>
          <w:rFonts w:cs="Arial"/>
          <w:iCs/>
          <w:color w:val="000000" w:themeColor="text1"/>
          <w:sz w:val="20"/>
          <w:szCs w:val="20"/>
          <w:u w:val="single"/>
        </w:rPr>
        <w:t xml:space="preserve">последние 2 года  в районах </w:t>
      </w:r>
      <w:r w:rsidR="00892495">
        <w:rPr>
          <w:rFonts w:cs="Arial"/>
          <w:iCs/>
          <w:color w:val="000000" w:themeColor="text1"/>
          <w:sz w:val="20"/>
          <w:szCs w:val="20"/>
          <w:u w:val="single"/>
        </w:rPr>
        <w:t>Западной Сибири</w:t>
      </w:r>
      <w:r w:rsidRPr="00892495">
        <w:rPr>
          <w:rFonts w:cs="Arial"/>
          <w:iCs/>
          <w:color w:val="000000" w:themeColor="text1"/>
          <w:sz w:val="20"/>
          <w:szCs w:val="20"/>
        </w:rPr>
        <w:t xml:space="preserve">  при  условиях эксплуатации</w:t>
      </w:r>
      <w:r w:rsidR="004847AC" w:rsidRPr="00892495">
        <w:rPr>
          <w:rFonts w:cs="Arial"/>
          <w:iCs/>
          <w:color w:val="000000" w:themeColor="text1"/>
          <w:sz w:val="20"/>
          <w:szCs w:val="20"/>
        </w:rPr>
        <w:t>,</w:t>
      </w:r>
      <w:r w:rsidRPr="00892495">
        <w:rPr>
          <w:rFonts w:cs="Arial"/>
          <w:iCs/>
          <w:color w:val="000000" w:themeColor="text1"/>
          <w:sz w:val="20"/>
          <w:szCs w:val="20"/>
        </w:rPr>
        <w:t xml:space="preserve"> приравненных к текущим условиям работы</w:t>
      </w:r>
      <w:r w:rsidRPr="00892495">
        <w:rPr>
          <w:rFonts w:cs="Arial"/>
          <w:iCs/>
          <w:color w:val="000000" w:themeColor="text1"/>
          <w:sz w:val="20"/>
          <w:szCs w:val="20"/>
        </w:rPr>
        <w:br/>
        <w:t>в ОАО «</w:t>
      </w:r>
      <w:proofErr w:type="spellStart"/>
      <w:r w:rsidRPr="00892495">
        <w:rPr>
          <w:rFonts w:cs="Arial"/>
          <w:iCs/>
          <w:color w:val="000000" w:themeColor="text1"/>
          <w:sz w:val="20"/>
          <w:szCs w:val="20"/>
        </w:rPr>
        <w:t>НГ</w:t>
      </w:r>
      <w:proofErr w:type="gramStart"/>
      <w:r w:rsidRPr="00892495">
        <w:rPr>
          <w:rFonts w:cs="Arial"/>
          <w:iCs/>
          <w:color w:val="000000" w:themeColor="text1"/>
          <w:sz w:val="20"/>
          <w:szCs w:val="20"/>
        </w:rPr>
        <w:t>К«</w:t>
      </w:r>
      <w:proofErr w:type="gramEnd"/>
      <w:r w:rsidRPr="00892495">
        <w:rPr>
          <w:rFonts w:cs="Arial"/>
          <w:iCs/>
          <w:color w:val="000000" w:themeColor="text1"/>
          <w:sz w:val="20"/>
          <w:szCs w:val="20"/>
        </w:rPr>
        <w:t>Славнефть</w:t>
      </w:r>
      <w:proofErr w:type="spellEnd"/>
      <w:r w:rsidRPr="00892495">
        <w:rPr>
          <w:rFonts w:cs="Arial"/>
          <w:iCs/>
          <w:color w:val="000000" w:themeColor="text1"/>
          <w:sz w:val="20"/>
          <w:szCs w:val="20"/>
        </w:rPr>
        <w:t xml:space="preserve">», а так же при  соответствии  поставленных труб НКТ ЕТТ НГК «Славнефть» ГОСТ Р 53366-2009, </w:t>
      </w:r>
      <w:r w:rsidRPr="00892495">
        <w:rPr>
          <w:rFonts w:cs="Arial"/>
          <w:iCs/>
          <w:color w:val="000000" w:themeColor="text1"/>
          <w:sz w:val="20"/>
          <w:szCs w:val="20"/>
          <w:lang w:val="en-US"/>
        </w:rPr>
        <w:t>PSL</w:t>
      </w:r>
      <w:r w:rsidRPr="00892495">
        <w:rPr>
          <w:rFonts w:cs="Arial"/>
          <w:iCs/>
          <w:color w:val="000000" w:themeColor="text1"/>
          <w:sz w:val="20"/>
          <w:szCs w:val="20"/>
        </w:rPr>
        <w:t xml:space="preserve">-2, или наличие успешных опытно-промысловых испытаний на месторождениях Компании труб НКТ по ГОСТ Р 53366-2009, </w:t>
      </w:r>
      <w:r w:rsidRPr="00892495">
        <w:rPr>
          <w:rFonts w:cs="Arial"/>
          <w:iCs/>
          <w:color w:val="000000" w:themeColor="text1"/>
          <w:sz w:val="20"/>
          <w:szCs w:val="20"/>
          <w:lang w:val="en-US"/>
        </w:rPr>
        <w:t>PSL</w:t>
      </w:r>
      <w:r w:rsidRPr="00892495">
        <w:rPr>
          <w:rFonts w:cs="Arial"/>
          <w:iCs/>
          <w:color w:val="000000" w:themeColor="text1"/>
          <w:sz w:val="20"/>
          <w:szCs w:val="20"/>
        </w:rPr>
        <w:t>-2.</w:t>
      </w:r>
      <w:r w:rsidR="002B7CB7">
        <w:rPr>
          <w:rFonts w:cs="Arial"/>
          <w:iCs/>
          <w:color w:val="000000" w:themeColor="text1"/>
          <w:sz w:val="20"/>
          <w:szCs w:val="20"/>
        </w:rPr>
        <w:t xml:space="preserve"> </w:t>
      </w:r>
    </w:p>
    <w:p w:rsidR="00A27383" w:rsidRDefault="00A27383" w:rsidP="00A27383">
      <w:pPr>
        <w:autoSpaceDE w:val="0"/>
        <w:autoSpaceDN w:val="0"/>
        <w:adjustRightInd w:val="0"/>
        <w:spacing w:before="0"/>
        <w:rPr>
          <w:rFonts w:cs="Arial"/>
          <w:iCs/>
          <w:color w:val="000000" w:themeColor="text1"/>
          <w:sz w:val="20"/>
          <w:szCs w:val="20"/>
        </w:rPr>
      </w:pPr>
      <w:r>
        <w:rPr>
          <w:rFonts w:cs="Arial"/>
          <w:iCs/>
          <w:color w:val="000000" w:themeColor="text1"/>
          <w:sz w:val="20"/>
          <w:szCs w:val="20"/>
        </w:rPr>
        <w:t xml:space="preserve">3.6 </w:t>
      </w:r>
      <w:r>
        <w:rPr>
          <w:rFonts w:cs="Arial"/>
          <w:sz w:val="20"/>
          <w:szCs w:val="20"/>
        </w:rPr>
        <w:t>Возможность посещения производственной площадки производителя представителями Покупателя и/или Заказчика, с целью технического аудита.</w:t>
      </w:r>
    </w:p>
    <w:p w:rsidR="007E30C6" w:rsidRPr="007E30C6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7E30C6">
        <w:rPr>
          <w:rFonts w:cs="Arial"/>
          <w:sz w:val="20"/>
          <w:szCs w:val="20"/>
        </w:rPr>
        <w:t>4. Условия выполнения работ:</w:t>
      </w:r>
    </w:p>
    <w:p w:rsidR="007E30C6" w:rsidRPr="007E30C6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7E30C6">
        <w:rPr>
          <w:rFonts w:cs="Arial"/>
          <w:sz w:val="20"/>
          <w:szCs w:val="20"/>
        </w:rPr>
        <w:t xml:space="preserve">4.1.  Осуществить поставку на базисных условиях </w:t>
      </w:r>
      <w:r w:rsidRPr="007E30C6">
        <w:rPr>
          <w:rFonts w:cs="Arial"/>
          <w:sz w:val="20"/>
          <w:szCs w:val="20"/>
          <w:lang w:val="en-US"/>
        </w:rPr>
        <w:t>DAP</w:t>
      </w:r>
      <w:r w:rsidRPr="007E30C6">
        <w:rPr>
          <w:rFonts w:cs="Arial"/>
          <w:sz w:val="20"/>
          <w:szCs w:val="20"/>
        </w:rPr>
        <w:t xml:space="preserve">. </w:t>
      </w:r>
    </w:p>
    <w:p w:rsidR="007E30C6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7E30C6">
        <w:rPr>
          <w:rFonts w:cs="Arial"/>
          <w:sz w:val="20"/>
          <w:szCs w:val="20"/>
        </w:rPr>
        <w:t xml:space="preserve">4.2. При невозможности установки требуемого срока оплаты, Поставщик вправе предложить </w:t>
      </w:r>
      <w:proofErr w:type="spellStart"/>
      <w:r w:rsidRPr="007E30C6">
        <w:rPr>
          <w:rFonts w:cs="Arial"/>
          <w:sz w:val="20"/>
          <w:szCs w:val="20"/>
        </w:rPr>
        <w:t>факторинговую</w:t>
      </w:r>
      <w:proofErr w:type="spellEnd"/>
      <w:r w:rsidRPr="007E30C6">
        <w:rPr>
          <w:rFonts w:cs="Arial"/>
          <w:sz w:val="20"/>
          <w:szCs w:val="20"/>
        </w:rPr>
        <w:t xml:space="preserve"> систему оплаты для рассмотрения в ОАО «НГК «Славнефть».</w:t>
      </w:r>
    </w:p>
    <w:p w:rsidR="002C29BE" w:rsidRDefault="002C29BE" w:rsidP="007E30C6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</w:p>
    <w:p w:rsidR="002C29BE" w:rsidRDefault="002C29BE" w:rsidP="002C29BE">
      <w:pPr>
        <w:jc w:val="both"/>
        <w:sectPr w:rsidR="002C29BE" w:rsidSect="00B146DA">
          <w:pgSz w:w="11906" w:h="16838"/>
          <w:pgMar w:top="1134" w:right="850" w:bottom="567" w:left="1134" w:header="708" w:footer="708" w:gutter="0"/>
          <w:cols w:space="708"/>
          <w:docGrid w:linePitch="360"/>
        </w:sectPr>
      </w:pPr>
    </w:p>
    <w:p w:rsidR="002C29BE" w:rsidRPr="00221791" w:rsidRDefault="002C29BE" w:rsidP="002C29BE">
      <w:pPr>
        <w:jc w:val="both"/>
        <w:rPr>
          <w:b/>
          <w:color w:val="FF0000"/>
        </w:rPr>
      </w:pPr>
      <w:r w:rsidRPr="00221791">
        <w:rPr>
          <w:b/>
          <w:color w:val="FF0000"/>
        </w:rPr>
        <w:lastRenderedPageBreak/>
        <w:t>4.3 КПЭ</w:t>
      </w:r>
    </w:p>
    <w:p w:rsidR="002C29BE" w:rsidRDefault="002C29BE" w:rsidP="002C29BE">
      <w:pPr>
        <w:jc w:val="both"/>
      </w:pPr>
      <w:r>
        <w:t xml:space="preserve">В ходе исполнения настоящего Договора, Покупатель имеет право оценивать  </w:t>
      </w:r>
      <w:r w:rsidR="0028684A">
        <w:t>э</w:t>
      </w:r>
      <w:r>
        <w:t xml:space="preserve">ффективность  исполнения обязательств Контрагента по договору. Оценка эффективности исполнения </w:t>
      </w:r>
      <w:proofErr w:type="spellStart"/>
      <w:r>
        <w:t>обязатель</w:t>
      </w:r>
      <w:proofErr w:type="spellEnd"/>
      <w:proofErr w:type="gramStart"/>
      <w:r>
        <w:rPr>
          <w:lang w:val="en-US"/>
        </w:rPr>
        <w:t>c</w:t>
      </w:r>
      <w:proofErr w:type="spellStart"/>
      <w:proofErr w:type="gramEnd"/>
      <w:r>
        <w:t>тв</w:t>
      </w:r>
      <w:proofErr w:type="spellEnd"/>
      <w:r>
        <w:t xml:space="preserve">  предусматривает сбор аналитической информации об исполнении настоящего Договора Контрагентом, расчет  Ключевых Показателей Эффективности   деятельности и ранжирование Контрагента для принятия дальнейших решений о применении корректирующих мероприятий или мер стимулирования. </w:t>
      </w:r>
    </w:p>
    <w:p w:rsidR="002C29BE" w:rsidRDefault="002C29BE" w:rsidP="002C29BE">
      <w:pPr>
        <w:spacing w:before="0"/>
        <w:jc w:val="both"/>
      </w:pPr>
      <w:r>
        <w:t>В рамках оценки эффективности  деятельности Контрагента выполняются следующие действия:</w:t>
      </w:r>
    </w:p>
    <w:p w:rsidR="002C29BE" w:rsidRDefault="002C29BE" w:rsidP="002C29BE">
      <w:pPr>
        <w:spacing w:before="0"/>
        <w:jc w:val="both"/>
      </w:pPr>
      <w:r>
        <w:t xml:space="preserve">- рассмотрение значений КПЭ (Приложение № 1)  в период  действий договора; </w:t>
      </w:r>
    </w:p>
    <w:p w:rsidR="002C29BE" w:rsidRPr="00343CA6" w:rsidRDefault="002C29BE" w:rsidP="002C29BE">
      <w:pPr>
        <w:spacing w:before="0"/>
        <w:jc w:val="both"/>
      </w:pPr>
      <w:r>
        <w:t xml:space="preserve"> -анализ случаев неудовлетворительных результатов деятельности Контрагента;</w:t>
      </w:r>
    </w:p>
    <w:p w:rsidR="002C29BE" w:rsidRDefault="002C29BE" w:rsidP="002C29BE">
      <w:pPr>
        <w:spacing w:before="0"/>
        <w:jc w:val="both"/>
      </w:pPr>
      <w:r>
        <w:t xml:space="preserve"> -наличие предъявленных к Контрагенту претензий и добросовестное их удовлетворение;</w:t>
      </w:r>
    </w:p>
    <w:p w:rsidR="002C29BE" w:rsidRDefault="002C29BE" w:rsidP="002C29BE">
      <w:pPr>
        <w:spacing w:before="0"/>
        <w:jc w:val="both"/>
      </w:pPr>
      <w:r>
        <w:t xml:space="preserve"> -формирование предложений  по мерам стимулирования и планов корректирующих мероприятий (далее ПКМ,  Приложение №2);</w:t>
      </w:r>
    </w:p>
    <w:p w:rsidR="002C29BE" w:rsidRDefault="002C29BE" w:rsidP="002C29BE">
      <w:pPr>
        <w:spacing w:before="0"/>
        <w:jc w:val="both"/>
      </w:pPr>
      <w:r>
        <w:t xml:space="preserve"> -получение обратной связи от Покупателя  в отношении работы Контрагента; </w:t>
      </w:r>
    </w:p>
    <w:p w:rsidR="002C29BE" w:rsidRDefault="002C29BE" w:rsidP="002C29BE">
      <w:pPr>
        <w:spacing w:before="0"/>
        <w:jc w:val="both"/>
      </w:pPr>
      <w:r>
        <w:t xml:space="preserve"> -получение обратной связи от Контрагента в отношении работы Покупателя;</w:t>
      </w:r>
    </w:p>
    <w:p w:rsidR="002C29BE" w:rsidRDefault="002C29BE" w:rsidP="002C29BE">
      <w:pPr>
        <w:spacing w:before="0"/>
        <w:jc w:val="both"/>
      </w:pPr>
      <w:r>
        <w:t xml:space="preserve">ПКМ и порядок </w:t>
      </w:r>
      <w:r w:rsidRPr="0056631A">
        <w:t>контроля выполнения корректирующих мероприяти</w:t>
      </w:r>
      <w:r>
        <w:t xml:space="preserve">й  по результатам оценки эффективности  разрабатывается Контрагентом, согласовывается Покупателем и </w:t>
      </w:r>
      <w:proofErr w:type="gramStart"/>
      <w:r>
        <w:t>обязателен к выполнению</w:t>
      </w:r>
      <w:proofErr w:type="gramEnd"/>
      <w:r>
        <w:t>.</w:t>
      </w:r>
    </w:p>
    <w:p w:rsidR="002C29BE" w:rsidRDefault="002C29BE" w:rsidP="0061485E">
      <w:pPr>
        <w:spacing w:before="0"/>
        <w:rPr>
          <w:b/>
        </w:rPr>
      </w:pPr>
      <w:r w:rsidRPr="009C485B">
        <w:rPr>
          <w:b/>
        </w:rPr>
        <w:t>Приложение №1</w:t>
      </w:r>
    </w:p>
    <w:p w:rsidR="002C29BE" w:rsidRPr="009C485B" w:rsidRDefault="002C29BE" w:rsidP="0061485E">
      <w:pPr>
        <w:spacing w:before="0"/>
        <w:rPr>
          <w:b/>
        </w:rPr>
      </w:pPr>
      <w:r>
        <w:rPr>
          <w:b/>
          <w:bCs/>
        </w:rPr>
        <w:t>КПЭ-01 Качество оборудования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 xml:space="preserve"> Показатель рассчитывается по уровню брака, выявленного при входном контроле, по заводам-изготовителям.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>Расчет =сумма отбракованных МТ</w:t>
      </w:r>
      <w:proofErr w:type="gramStart"/>
      <w:r w:rsidRPr="0013018B">
        <w:rPr>
          <w:bCs/>
        </w:rPr>
        <w:t>Р(</w:t>
      </w:r>
      <w:proofErr w:type="gramEnd"/>
      <w:r w:rsidRPr="0013018B">
        <w:rPr>
          <w:bCs/>
        </w:rPr>
        <w:t>млн. руб.)/</w:t>
      </w:r>
      <w:r w:rsidRPr="0013018B">
        <w:rPr>
          <w:rFonts w:eastAsiaTheme="minorEastAsia"/>
          <w:bCs/>
          <w:color w:val="000000" w:themeColor="text1"/>
          <w:kern w:val="24"/>
          <w:sz w:val="24"/>
        </w:rPr>
        <w:t xml:space="preserve"> </w:t>
      </w:r>
      <w:r w:rsidRPr="0013018B">
        <w:rPr>
          <w:bCs/>
        </w:rPr>
        <w:t>сумму поставленных МТР(млн. руб.)*100%</w:t>
      </w:r>
    </w:p>
    <w:p w:rsidR="002C29BE" w:rsidRDefault="002C29BE" w:rsidP="0061485E">
      <w:pPr>
        <w:spacing w:before="0"/>
        <w:rPr>
          <w:b/>
          <w:bCs/>
        </w:rPr>
      </w:pPr>
      <w:r w:rsidRPr="009C485B">
        <w:rPr>
          <w:b/>
          <w:bCs/>
        </w:rPr>
        <w:t>КПЭ-0</w:t>
      </w:r>
      <w:r>
        <w:rPr>
          <w:b/>
          <w:bCs/>
        </w:rPr>
        <w:t>2  Соблюдение сроков поставки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>Показатель рассчитывается по дате указанной  в договоре и фактической дате указанной в товарно-транспортной накладной.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>Расчет=сумма МТР поставленных не в срок (в млн. руб.) * количество дней просрочки/общая сумм</w:t>
      </w:r>
      <w:proofErr w:type="gramStart"/>
      <w:r w:rsidRPr="0013018B">
        <w:rPr>
          <w:bCs/>
        </w:rPr>
        <w:t>а(</w:t>
      </w:r>
      <w:proofErr w:type="gramEnd"/>
      <w:r w:rsidRPr="0013018B">
        <w:rPr>
          <w:bCs/>
        </w:rPr>
        <w:t xml:space="preserve">в млн. руб.) поставки МТР * </w:t>
      </w:r>
      <w:r w:rsidRPr="0013018B">
        <w:rPr>
          <w:bCs/>
          <w:lang w:val="en-US"/>
        </w:rPr>
        <w:t>N</w:t>
      </w:r>
      <w:r w:rsidRPr="0013018B">
        <w:rPr>
          <w:bCs/>
        </w:rPr>
        <w:t xml:space="preserve"> дней(период действия договора)</w:t>
      </w:r>
    </w:p>
    <w:p w:rsidR="002C29BE" w:rsidRPr="009C485B" w:rsidRDefault="002C29BE" w:rsidP="0061485E">
      <w:pPr>
        <w:spacing w:before="0"/>
        <w:rPr>
          <w:b/>
          <w:bCs/>
        </w:rPr>
      </w:pPr>
      <w:r>
        <w:rPr>
          <w:b/>
          <w:bCs/>
        </w:rPr>
        <w:t xml:space="preserve">            </w:t>
      </w:r>
      <w:r w:rsidRPr="009C485B">
        <w:rPr>
          <w:b/>
          <w:bCs/>
        </w:rPr>
        <w:t>Применение КПЭ для расчета оценки эффективности деятельности контрагента</w:t>
      </w:r>
    </w:p>
    <w:tbl>
      <w:tblPr>
        <w:tblW w:w="10476" w:type="dxa"/>
        <w:tblInd w:w="575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02"/>
        <w:gridCol w:w="1025"/>
        <w:gridCol w:w="2223"/>
        <w:gridCol w:w="1422"/>
        <w:gridCol w:w="3862"/>
        <w:gridCol w:w="842"/>
      </w:tblGrid>
      <w:tr w:rsidR="002C29BE" w:rsidRPr="009C485B" w:rsidTr="002C6BB0">
        <w:trPr>
          <w:trHeight w:val="658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Номер КПЭ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Вес КПЭ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Описание КПЭ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Факт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.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 xml:space="preserve"> 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з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начение КПЭ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Методология оценки балла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Фактический балл КПЭ</w:t>
            </w:r>
          </w:p>
        </w:tc>
      </w:tr>
      <w:tr w:rsidR="002C29BE" w:rsidRPr="009C485B" w:rsidTr="002C6BB0">
        <w:trPr>
          <w:trHeight w:val="926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E2FF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 w:themeColor="background1"/>
                <w:kern w:val="24"/>
                <w:sz w:val="20"/>
                <w:szCs w:val="20"/>
              </w:rPr>
              <w:t>КПЭ-01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50%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>Качество оборудования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 xml:space="preserve">Для начисления балла применяется формула: </w:t>
            </w:r>
          </w:p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 xml:space="preserve"> Ф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акт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.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б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алл КПЭ = (100  -  факт. значение КПЭ*Вес КПЭ), 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br/>
              <w:t xml:space="preserve">где 100 повышающий коэффициент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</w:tr>
      <w:tr w:rsidR="002C29BE" w:rsidRPr="009C485B" w:rsidTr="002C6BB0">
        <w:trPr>
          <w:trHeight w:val="926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2C2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 w:themeColor="background1"/>
                <w:kern w:val="24"/>
                <w:sz w:val="20"/>
                <w:szCs w:val="20"/>
              </w:rPr>
              <w:t>КПЭ-02</w:t>
            </w:r>
            <w:r w:rsidRPr="009C485B">
              <w:rPr>
                <w:rFonts w:ascii="Calibri" w:hAnsi="Calibri" w:cs="Arial"/>
                <w:b/>
                <w:bCs/>
                <w:color w:val="FF0000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50%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>Соблюдение сроков поставки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 xml:space="preserve">Для начисления балла применяется формула: </w:t>
            </w:r>
          </w:p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Факт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.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б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алл КПЭ = (100  - факт. 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Значение КПЭ*Вес КПЭ),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br/>
              <w:t>где 100 повышающий коэффициент</w:t>
            </w:r>
            <w:proofErr w:type="gramEnd"/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</w:tr>
      <w:tr w:rsidR="002C29BE" w:rsidRPr="009C485B" w:rsidTr="002C6BB0">
        <w:trPr>
          <w:trHeight w:val="315"/>
        </w:trPr>
        <w:tc>
          <w:tcPr>
            <w:tcW w:w="96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2C29BE" w:rsidRPr="009C485B" w:rsidRDefault="002C29BE" w:rsidP="0061485E">
            <w:pPr>
              <w:spacing w:before="0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ОЦЕНКА ЭФФЕКТИВНОСТИ ДЕЯТЕЛЬНОСТИ КОНТРАГЕНТА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</w:tr>
    </w:tbl>
    <w:p w:rsidR="002C29BE" w:rsidRPr="0013018B" w:rsidRDefault="002C29BE" w:rsidP="0061485E">
      <w:pPr>
        <w:spacing w:before="0"/>
        <w:rPr>
          <w:b/>
          <w:bCs/>
          <w:lang w:val="en-US"/>
        </w:rPr>
      </w:pPr>
    </w:p>
    <w:p w:rsidR="002C29BE" w:rsidRDefault="002C29BE" w:rsidP="0061485E">
      <w:pPr>
        <w:spacing w:before="0"/>
        <w:rPr>
          <w:b/>
          <w:bCs/>
        </w:rPr>
      </w:pPr>
    </w:p>
    <w:p w:rsidR="002C29BE" w:rsidRPr="009C485B" w:rsidRDefault="002C29BE" w:rsidP="0061485E">
      <w:pPr>
        <w:spacing w:before="0"/>
        <w:rPr>
          <w:b/>
          <w:bCs/>
        </w:rPr>
      </w:pPr>
    </w:p>
    <w:p w:rsidR="002C29BE" w:rsidRPr="00853962" w:rsidRDefault="002C29BE" w:rsidP="0061485E">
      <w:pPr>
        <w:spacing w:before="0"/>
        <w:rPr>
          <w:b/>
          <w:bCs/>
        </w:rPr>
      </w:pPr>
      <w:r>
        <w:rPr>
          <w:b/>
          <w:bCs/>
        </w:rPr>
        <w:lastRenderedPageBreak/>
        <w:t xml:space="preserve">Приложение №2 </w:t>
      </w:r>
      <w:r w:rsidRPr="00D325D1">
        <w:rPr>
          <w:rFonts w:cs="Arial"/>
          <w:b/>
          <w:iCs/>
        </w:rPr>
        <w:t>Форма «</w:t>
      </w:r>
      <w:r>
        <w:rPr>
          <w:rFonts w:cs="Arial"/>
          <w:b/>
          <w:iCs/>
        </w:rPr>
        <w:t>План корректирующих мероприятий</w:t>
      </w:r>
      <w:r w:rsidRPr="00D325D1">
        <w:rPr>
          <w:rFonts w:cs="Arial"/>
          <w:b/>
          <w:iCs/>
        </w:rPr>
        <w:t>»</w:t>
      </w:r>
      <w:r>
        <w:rPr>
          <w:rFonts w:cs="Arial"/>
          <w:b/>
          <w:iCs/>
        </w:rPr>
        <w:t xml:space="preserve">  </w:t>
      </w:r>
    </w:p>
    <w:p w:rsidR="002C29BE" w:rsidRPr="002438A2" w:rsidRDefault="002C29BE" w:rsidP="0061485E">
      <w:pPr>
        <w:spacing w:before="0"/>
        <w:jc w:val="right"/>
        <w:rPr>
          <w:rFonts w:cs="Arial"/>
        </w:rPr>
      </w:pPr>
      <w:bookmarkStart w:id="0" w:name="_GoBack"/>
      <w:bookmarkEnd w:id="0"/>
      <w:r w:rsidRPr="002438A2">
        <w:rPr>
          <w:rFonts w:cs="Arial"/>
        </w:rPr>
        <w:t xml:space="preserve"> (На бланке Компании)</w:t>
      </w:r>
    </w:p>
    <w:p w:rsidR="002C29BE" w:rsidRPr="00C85014" w:rsidRDefault="002C29BE" w:rsidP="0061485E">
      <w:pPr>
        <w:spacing w:before="0"/>
        <w:jc w:val="center"/>
        <w:rPr>
          <w:rFonts w:cs="Arial"/>
          <w:b/>
        </w:rPr>
      </w:pPr>
      <w:r w:rsidRPr="00C85014">
        <w:rPr>
          <w:rFonts w:cs="Arial"/>
          <w:b/>
        </w:rPr>
        <w:t>План корректирующих мероприятий №_______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567"/>
        <w:rPr>
          <w:rFonts w:cs="Arial"/>
        </w:rPr>
      </w:pPr>
      <w:r w:rsidRPr="00C85014">
        <w:rPr>
          <w:rFonts w:cs="Arial"/>
        </w:rPr>
        <w:t>1. Наименование контрагента___________________________________________________________________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firstLine="567"/>
        <w:rPr>
          <w:rFonts w:cs="Arial"/>
        </w:rPr>
      </w:pPr>
      <w:r w:rsidRPr="00C85014">
        <w:rPr>
          <w:rFonts w:cs="Arial"/>
          <w:b/>
          <w:bCs/>
        </w:rPr>
        <w:t xml:space="preserve">    </w:t>
      </w:r>
      <w:r w:rsidRPr="00C85014">
        <w:rPr>
          <w:rFonts w:cs="Arial"/>
        </w:rPr>
        <w:t>Тип сделки/Группа МТР______________________________________________________________________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firstLine="567"/>
        <w:rPr>
          <w:rFonts w:cs="Arial"/>
        </w:rPr>
      </w:pPr>
      <w:r w:rsidRPr="00C85014">
        <w:rPr>
          <w:rFonts w:cs="Arial"/>
        </w:rPr>
        <w:t>2. Выполнение ПКМ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&lt;В настоящем разделе рассматривается выполнение Контрагентом мероприятий, зафиксированных в ПКМ (при его наличии):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сведения о выполнении мероприятий,</w:t>
      </w:r>
      <w:r>
        <w:rPr>
          <w:rFonts w:cs="Arial"/>
        </w:rPr>
        <w:t xml:space="preserve"> </w:t>
      </w:r>
      <w:r w:rsidRPr="00C85014">
        <w:rPr>
          <w:rFonts w:cs="Arial"/>
        </w:rPr>
        <w:t>отклонение от плановых сроков,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данные относительно проведенных технических аудитов,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прочее.</w:t>
      </w:r>
      <w:r w:rsidRPr="00C85014">
        <w:rPr>
          <w:rFonts w:cs="Arial"/>
          <w:lang w:val="en-US"/>
        </w:rPr>
        <w:t>&gt;</w:t>
      </w:r>
    </w:p>
    <w:p w:rsidR="002C29BE" w:rsidRPr="00407BE1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  <w:b/>
        </w:rPr>
      </w:pPr>
      <w:r w:rsidRPr="00407BE1">
        <w:rPr>
          <w:rFonts w:cs="Arial"/>
          <w:b/>
        </w:rPr>
        <w:t>Исполнение ПКМ</w:t>
      </w:r>
    </w:p>
    <w:tbl>
      <w:tblPr>
        <w:tblW w:w="11230" w:type="dxa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69"/>
        <w:gridCol w:w="2308"/>
        <w:gridCol w:w="1763"/>
        <w:gridCol w:w="4548"/>
        <w:gridCol w:w="1842"/>
      </w:tblGrid>
      <w:tr w:rsidR="002C29BE" w:rsidRPr="00C85014" w:rsidTr="002C6BB0">
        <w:trPr>
          <w:cantSplit/>
          <w:tblHeader/>
        </w:trPr>
        <w:tc>
          <w:tcPr>
            <w:tcW w:w="769" w:type="dxa"/>
            <w:vMerge w:val="restart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 xml:space="preserve">№№ </w:t>
            </w:r>
            <w:proofErr w:type="gramStart"/>
            <w:r w:rsidRPr="00C85014">
              <w:rPr>
                <w:rFonts w:cs="Arial"/>
                <w:b/>
              </w:rPr>
              <w:t>п</w:t>
            </w:r>
            <w:proofErr w:type="gramEnd"/>
            <w:r w:rsidRPr="00C85014">
              <w:rPr>
                <w:rFonts w:cs="Arial"/>
                <w:b/>
              </w:rPr>
              <w:t>/п</w:t>
            </w:r>
          </w:p>
        </w:tc>
        <w:tc>
          <w:tcPr>
            <w:tcW w:w="10461" w:type="dxa"/>
            <w:gridSpan w:val="4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План корректирующих мероприятий</w:t>
            </w:r>
          </w:p>
        </w:tc>
      </w:tr>
      <w:tr w:rsidR="002C29BE" w:rsidRPr="00C85014" w:rsidTr="002C6BB0">
        <w:trPr>
          <w:cantSplit/>
          <w:tblHeader/>
        </w:trPr>
        <w:tc>
          <w:tcPr>
            <w:tcW w:w="769" w:type="dxa"/>
            <w:vMerge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</w:p>
        </w:tc>
        <w:tc>
          <w:tcPr>
            <w:tcW w:w="2308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Наименование КПЭ</w:t>
            </w:r>
          </w:p>
        </w:tc>
        <w:tc>
          <w:tcPr>
            <w:tcW w:w="1763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Выявленные недостатки/ замечания</w:t>
            </w:r>
          </w:p>
        </w:tc>
        <w:tc>
          <w:tcPr>
            <w:tcW w:w="4548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Мероприятия, рекомендации и предложения</w:t>
            </w:r>
          </w:p>
        </w:tc>
        <w:tc>
          <w:tcPr>
            <w:tcW w:w="1842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Плановый срок исполнения</w:t>
            </w:r>
          </w:p>
        </w:tc>
      </w:tr>
      <w:tr w:rsidR="002C29BE" w:rsidRPr="00C85014" w:rsidTr="002C6BB0">
        <w:trPr>
          <w:cantSplit/>
        </w:trPr>
        <w:tc>
          <w:tcPr>
            <w:tcW w:w="769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2308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1763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4548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1842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</w:tr>
    </w:tbl>
    <w:p w:rsidR="002C29BE" w:rsidRPr="00C85014" w:rsidRDefault="002C29BE" w:rsidP="0061485E">
      <w:pPr>
        <w:tabs>
          <w:tab w:val="left" w:pos="3544"/>
        </w:tabs>
        <w:spacing w:before="0"/>
        <w:ind w:right="5350"/>
        <w:rPr>
          <w:rFonts w:cs="Arial"/>
        </w:rPr>
      </w:pPr>
    </w:p>
    <w:p w:rsidR="002C29BE" w:rsidRPr="00C85014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/>
          <w:bCs/>
        </w:rPr>
      </w:pPr>
      <w:r w:rsidRPr="00C85014">
        <w:rPr>
          <w:rFonts w:cs="Arial"/>
          <w:b/>
          <w:bCs/>
        </w:rPr>
        <w:t xml:space="preserve">ПКМ утверждаю:                                                                                            </w:t>
      </w:r>
      <w:r>
        <w:rPr>
          <w:rFonts w:cs="Arial"/>
          <w:b/>
          <w:bCs/>
        </w:rPr>
        <w:t xml:space="preserve"> </w:t>
      </w:r>
      <w:r w:rsidRPr="00C85014">
        <w:rPr>
          <w:rFonts w:cs="Arial"/>
          <w:b/>
          <w:bCs/>
        </w:rPr>
        <w:t xml:space="preserve">                 </w:t>
      </w:r>
      <w:r>
        <w:rPr>
          <w:rFonts w:cs="Arial"/>
          <w:b/>
          <w:bCs/>
        </w:rPr>
        <w:t xml:space="preserve">              </w:t>
      </w:r>
      <w:r w:rsidRPr="00C85014">
        <w:rPr>
          <w:rFonts w:cs="Arial"/>
          <w:b/>
          <w:bCs/>
        </w:rPr>
        <w:t xml:space="preserve">  </w:t>
      </w:r>
      <w:r w:rsidRPr="00C85014">
        <w:rPr>
          <w:rFonts w:cs="Arial"/>
          <w:b/>
        </w:rPr>
        <w:t>Исполнитель:</w:t>
      </w:r>
    </w:p>
    <w:p w:rsidR="002C29BE" w:rsidRPr="00C85014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</w:rPr>
      </w:pPr>
      <w:r w:rsidRPr="00C85014">
        <w:rPr>
          <w:rFonts w:cs="Arial"/>
          <w:bCs/>
        </w:rPr>
        <w:t>&lt;</w:t>
      </w:r>
      <w:r w:rsidRPr="00A85687">
        <w:rPr>
          <w:rFonts w:cs="Arial"/>
          <w:bCs/>
        </w:rPr>
        <w:t xml:space="preserve"> </w:t>
      </w:r>
      <w:r>
        <w:rPr>
          <w:rFonts w:cs="Arial"/>
          <w:bCs/>
        </w:rPr>
        <w:t>Уполномоченный руководитель</w:t>
      </w:r>
      <w:r w:rsidRPr="00C85014">
        <w:rPr>
          <w:rFonts w:cs="Arial"/>
          <w:bCs/>
        </w:rPr>
        <w:t xml:space="preserve"> &gt;___________                            </w:t>
      </w:r>
      <w:r>
        <w:rPr>
          <w:rFonts w:cs="Arial"/>
          <w:bCs/>
        </w:rPr>
        <w:t xml:space="preserve">                   </w:t>
      </w:r>
      <w:r w:rsidRPr="00C85014">
        <w:rPr>
          <w:rFonts w:cs="Arial"/>
          <w:bCs/>
        </w:rPr>
        <w:t xml:space="preserve">  </w:t>
      </w:r>
      <w:r>
        <w:rPr>
          <w:rFonts w:cs="Arial"/>
          <w:bCs/>
        </w:rPr>
        <w:t xml:space="preserve">                   __________________</w:t>
      </w:r>
      <w:r w:rsidRPr="00D56352">
        <w:rPr>
          <w:rFonts w:cs="Arial"/>
          <w:bCs/>
        </w:rPr>
        <w:t xml:space="preserve">          </w:t>
      </w:r>
      <w:r>
        <w:rPr>
          <w:rFonts w:cs="Arial"/>
          <w:bCs/>
        </w:rPr>
        <w:t xml:space="preserve">                               </w:t>
      </w:r>
    </w:p>
    <w:p w:rsidR="002C29BE" w:rsidRPr="00C85014" w:rsidRDefault="002C29BE" w:rsidP="0061485E">
      <w:pPr>
        <w:widowControl w:val="0"/>
        <w:tabs>
          <w:tab w:val="left" w:pos="3544"/>
          <w:tab w:val="left" w:pos="13572"/>
        </w:tabs>
        <w:autoSpaceDE w:val="0"/>
        <w:autoSpaceDN w:val="0"/>
        <w:adjustRightInd w:val="0"/>
        <w:spacing w:before="0"/>
        <w:ind w:right="-36"/>
        <w:rPr>
          <w:rFonts w:cs="Arial"/>
          <w:bCs/>
          <w:u w:val="single"/>
        </w:rPr>
      </w:pPr>
      <w:r w:rsidRPr="00C85014">
        <w:rPr>
          <w:rFonts w:cs="Arial"/>
          <w:bCs/>
        </w:rPr>
        <w:t>&lt;</w:t>
      </w:r>
      <w:r w:rsidRPr="00C85014">
        <w:rPr>
          <w:rFonts w:cs="Arial"/>
          <w:bCs/>
          <w:i/>
        </w:rPr>
        <w:t>дата</w:t>
      </w:r>
      <w:r w:rsidRPr="00C85014">
        <w:rPr>
          <w:rFonts w:cs="Arial"/>
          <w:bCs/>
        </w:rPr>
        <w:t xml:space="preserve">&gt;                                                                                                                               </w:t>
      </w:r>
      <w:r w:rsidRPr="00C85014">
        <w:rPr>
          <w:rFonts w:cs="Arial"/>
        </w:rPr>
        <w:t xml:space="preserve">  </w:t>
      </w:r>
      <w:r>
        <w:rPr>
          <w:rFonts w:cs="Arial"/>
        </w:rPr>
        <w:t xml:space="preserve">       </w:t>
      </w:r>
      <w:r>
        <w:rPr>
          <w:rFonts w:cs="Arial"/>
          <w:lang w:val="en-US"/>
        </w:rPr>
        <w:t xml:space="preserve"> </w:t>
      </w:r>
      <w:r>
        <w:rPr>
          <w:rFonts w:cs="Arial"/>
        </w:rPr>
        <w:t xml:space="preserve">   </w:t>
      </w:r>
      <w:r w:rsidRPr="00C85014">
        <w:rPr>
          <w:rFonts w:cs="Arial"/>
          <w:bCs/>
          <w:u w:val="single"/>
        </w:rPr>
        <w:t>&lt;</w:t>
      </w:r>
      <w:proofErr w:type="gramStart"/>
      <w:r w:rsidRPr="00C85014">
        <w:rPr>
          <w:rFonts w:cs="Arial"/>
          <w:bCs/>
          <w:i/>
          <w:u w:val="single"/>
        </w:rPr>
        <w:t>дата</w:t>
      </w:r>
      <w:proofErr w:type="gramEnd"/>
      <w:r w:rsidRPr="00C85014">
        <w:rPr>
          <w:rFonts w:cs="Arial"/>
          <w:bCs/>
          <w:u w:val="single"/>
        </w:rPr>
        <w:t>&gt;</w:t>
      </w:r>
    </w:p>
    <w:p w:rsidR="002C29BE" w:rsidRPr="00C85014" w:rsidRDefault="002C29BE" w:rsidP="0061485E">
      <w:pPr>
        <w:spacing w:before="0"/>
        <w:rPr>
          <w:rFonts w:cs="Arial"/>
        </w:rPr>
      </w:pPr>
    </w:p>
    <w:tbl>
      <w:tblPr>
        <w:tblW w:w="11230" w:type="dxa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823"/>
        <w:gridCol w:w="4350"/>
        <w:gridCol w:w="2057"/>
      </w:tblGrid>
      <w:tr w:rsidR="002C29BE" w:rsidRPr="00C85014" w:rsidTr="002C6BB0">
        <w:trPr>
          <w:cantSplit/>
          <w:tblHeader/>
        </w:trPr>
        <w:tc>
          <w:tcPr>
            <w:tcW w:w="11230" w:type="dxa"/>
            <w:gridSpan w:val="3"/>
            <w:shd w:val="clear" w:color="auto" w:fill="BFBFBF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Отчёт о выполнении ПКМ</w:t>
            </w:r>
          </w:p>
        </w:tc>
      </w:tr>
      <w:tr w:rsidR="002C29BE" w:rsidRPr="00C85014" w:rsidTr="002C6BB0">
        <w:trPr>
          <w:cantSplit/>
          <w:tblHeader/>
        </w:trPr>
        <w:tc>
          <w:tcPr>
            <w:tcW w:w="4823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Проведенные мероприятия</w:t>
            </w:r>
          </w:p>
        </w:tc>
        <w:tc>
          <w:tcPr>
            <w:tcW w:w="4350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Фактический срок исполнения</w:t>
            </w:r>
          </w:p>
        </w:tc>
        <w:tc>
          <w:tcPr>
            <w:tcW w:w="2057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Примечания</w:t>
            </w:r>
          </w:p>
        </w:tc>
      </w:tr>
      <w:tr w:rsidR="002C29BE" w:rsidRPr="00C85014" w:rsidTr="002C6BB0">
        <w:trPr>
          <w:cantSplit/>
        </w:trPr>
        <w:tc>
          <w:tcPr>
            <w:tcW w:w="4823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4350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2057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</w:tr>
    </w:tbl>
    <w:p w:rsidR="002C29BE" w:rsidRPr="00C85014" w:rsidRDefault="002C29BE" w:rsidP="0061485E">
      <w:pPr>
        <w:widowControl w:val="0"/>
        <w:autoSpaceDE w:val="0"/>
        <w:autoSpaceDN w:val="0"/>
        <w:adjustRightInd w:val="0"/>
        <w:spacing w:before="0"/>
        <w:ind w:left="10348"/>
        <w:jc w:val="right"/>
        <w:rPr>
          <w:rFonts w:cs="Arial"/>
          <w:i/>
          <w:iCs/>
          <w:lang w:val="en-US"/>
        </w:rPr>
      </w:pPr>
    </w:p>
    <w:p w:rsidR="002C29BE" w:rsidRPr="00C85014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/>
          <w:bCs/>
        </w:rPr>
      </w:pPr>
      <w:r w:rsidRPr="00C85014">
        <w:rPr>
          <w:rFonts w:cs="Arial"/>
          <w:b/>
          <w:bCs/>
        </w:rPr>
        <w:t xml:space="preserve">ПКМ утверждаю:                                                                                                                              </w:t>
      </w:r>
      <w:r w:rsidRPr="00C85014">
        <w:rPr>
          <w:rFonts w:cs="Arial"/>
          <w:b/>
        </w:rPr>
        <w:t>Исполнитель:</w:t>
      </w:r>
    </w:p>
    <w:p w:rsidR="002C29BE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</w:rPr>
      </w:pPr>
      <w:r w:rsidRPr="00C85014">
        <w:rPr>
          <w:rFonts w:cs="Arial"/>
          <w:bCs/>
        </w:rPr>
        <w:t>&lt;</w:t>
      </w:r>
      <w:r w:rsidRPr="00A85687">
        <w:rPr>
          <w:rFonts w:cs="Arial"/>
          <w:bCs/>
        </w:rPr>
        <w:t xml:space="preserve"> </w:t>
      </w:r>
      <w:r>
        <w:rPr>
          <w:rFonts w:cs="Arial"/>
          <w:bCs/>
        </w:rPr>
        <w:t>Уполномоченный руководитель</w:t>
      </w:r>
      <w:r w:rsidRPr="00C85014">
        <w:rPr>
          <w:rFonts w:cs="Arial"/>
          <w:bCs/>
        </w:rPr>
        <w:t xml:space="preserve">&gt;___________  </w:t>
      </w:r>
      <w:r>
        <w:rPr>
          <w:rFonts w:cs="Arial"/>
          <w:bCs/>
        </w:rPr>
        <w:t xml:space="preserve">  </w:t>
      </w:r>
      <w:r w:rsidRPr="00C85014">
        <w:rPr>
          <w:rFonts w:cs="Arial"/>
          <w:bCs/>
        </w:rPr>
        <w:t xml:space="preserve">                       </w:t>
      </w:r>
      <w:r>
        <w:rPr>
          <w:rFonts w:cs="Arial"/>
          <w:bCs/>
        </w:rPr>
        <w:t xml:space="preserve">                   </w:t>
      </w:r>
      <w:r w:rsidRPr="00C85014">
        <w:rPr>
          <w:rFonts w:cs="Arial"/>
          <w:bCs/>
        </w:rPr>
        <w:t xml:space="preserve">  </w:t>
      </w:r>
      <w:r>
        <w:rPr>
          <w:rFonts w:cs="Arial"/>
          <w:bCs/>
        </w:rPr>
        <w:t xml:space="preserve">                   __________________</w:t>
      </w:r>
    </w:p>
    <w:p w:rsidR="002C29BE" w:rsidRPr="00853962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</w:rPr>
      </w:pPr>
      <w:r w:rsidRPr="00853962">
        <w:rPr>
          <w:rFonts w:cs="Arial"/>
          <w:bCs/>
        </w:rPr>
        <w:t>&lt;</w:t>
      </w:r>
      <w:r w:rsidRPr="00853962">
        <w:rPr>
          <w:rFonts w:cs="Arial"/>
          <w:bCs/>
          <w:i/>
        </w:rPr>
        <w:t>дата</w:t>
      </w:r>
      <w:r w:rsidRPr="00853962">
        <w:rPr>
          <w:rFonts w:cs="Arial"/>
          <w:bCs/>
        </w:rPr>
        <w:t>&gt;                                                                                                                                                 &lt;</w:t>
      </w:r>
      <w:proofErr w:type="gramStart"/>
      <w:r w:rsidRPr="00853962">
        <w:rPr>
          <w:rFonts w:cs="Arial"/>
          <w:bCs/>
          <w:i/>
        </w:rPr>
        <w:t>дата</w:t>
      </w:r>
      <w:proofErr w:type="gramEnd"/>
      <w:r w:rsidRPr="00853962">
        <w:rPr>
          <w:rFonts w:cs="Arial"/>
          <w:bCs/>
        </w:rPr>
        <w:t xml:space="preserve">&gt;                                                                                                                                                 </w:t>
      </w:r>
    </w:p>
    <w:p w:rsidR="002C29BE" w:rsidRPr="00853962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  <w:u w:val="single"/>
        </w:rPr>
      </w:pPr>
    </w:p>
    <w:p w:rsidR="007E30C6" w:rsidRPr="004C483B" w:rsidRDefault="007E30C6" w:rsidP="0061485E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</w:p>
    <w:p w:rsidR="006B1226" w:rsidRDefault="006B1226" w:rsidP="0061485E">
      <w:pPr>
        <w:spacing w:before="0"/>
        <w:jc w:val="both"/>
        <w:rPr>
          <w:rFonts w:cs="Arial"/>
          <w:szCs w:val="22"/>
        </w:rPr>
      </w:pPr>
    </w:p>
    <w:p w:rsidR="006B1226" w:rsidRPr="002B1BD0" w:rsidRDefault="006B1226" w:rsidP="0061485E">
      <w:pPr>
        <w:spacing w:before="0"/>
        <w:jc w:val="both"/>
        <w:rPr>
          <w:rFonts w:cs="Arial"/>
          <w:szCs w:val="22"/>
        </w:rPr>
      </w:pPr>
    </w:p>
    <w:p w:rsidR="006628E0" w:rsidRPr="002B1BD0" w:rsidRDefault="00D01BC2" w:rsidP="0061485E">
      <w:pPr>
        <w:spacing w:before="0"/>
        <w:jc w:val="both"/>
        <w:rPr>
          <w:rFonts w:cs="Arial"/>
          <w:szCs w:val="22"/>
        </w:rPr>
      </w:pPr>
      <w:r>
        <w:rPr>
          <w:rFonts w:cs="Arial"/>
          <w:szCs w:val="22"/>
        </w:rPr>
        <w:t>п. 5 Особые условия.</w:t>
      </w:r>
    </w:p>
    <w:p w:rsidR="00D01BC2" w:rsidRPr="00D76BD2" w:rsidRDefault="00D01BC2" w:rsidP="00D01BC2">
      <w:pPr>
        <w:ind w:firstLine="720"/>
        <w:jc w:val="both"/>
        <w:rPr>
          <w:rFonts w:cs="Arial"/>
          <w:b/>
          <w:szCs w:val="22"/>
        </w:rPr>
      </w:pPr>
      <w:r w:rsidRPr="00D76BD2">
        <w:rPr>
          <w:rFonts w:cs="Arial"/>
          <w:b/>
          <w:szCs w:val="22"/>
        </w:rPr>
        <w:t>Внимание</w:t>
      </w:r>
      <w:r>
        <w:rPr>
          <w:rFonts w:cs="Arial"/>
          <w:b/>
          <w:szCs w:val="22"/>
        </w:rPr>
        <w:t>: на момент принятия решения о выборе победителя по итогам тендера, контрагент обязуется подписать типовой Договор поставки (Форма 6</w:t>
      </w:r>
      <w:r>
        <w:rPr>
          <w:rFonts w:cs="Arial"/>
          <w:b/>
          <w:szCs w:val="22"/>
        </w:rPr>
        <w:t xml:space="preserve">) </w:t>
      </w:r>
      <w:r>
        <w:rPr>
          <w:rFonts w:cs="Arial"/>
          <w:b/>
          <w:szCs w:val="22"/>
        </w:rPr>
        <w:t>без протокола разногласий или иметь действующий Договор поставки.</w:t>
      </w:r>
    </w:p>
    <w:p w:rsidR="006628E0" w:rsidRPr="002B1BD0" w:rsidRDefault="006628E0" w:rsidP="0061485E">
      <w:pPr>
        <w:spacing w:before="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      </w:t>
      </w:r>
    </w:p>
    <w:sectPr w:rsidR="006628E0" w:rsidRPr="002B1BD0" w:rsidSect="0061485E">
      <w:pgSz w:w="16838" w:h="11906" w:orient="landscape"/>
      <w:pgMar w:top="568" w:right="1134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774A0"/>
    <w:multiLevelType w:val="hybridMultilevel"/>
    <w:tmpl w:val="BAE68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871DA"/>
    <w:rsid w:val="00221791"/>
    <w:rsid w:val="002312A7"/>
    <w:rsid w:val="0028684A"/>
    <w:rsid w:val="00297514"/>
    <w:rsid w:val="002A30F5"/>
    <w:rsid w:val="002B7CB7"/>
    <w:rsid w:val="002C29BE"/>
    <w:rsid w:val="004847AC"/>
    <w:rsid w:val="00510178"/>
    <w:rsid w:val="0061485E"/>
    <w:rsid w:val="0063425F"/>
    <w:rsid w:val="006628E0"/>
    <w:rsid w:val="006B1226"/>
    <w:rsid w:val="0072275F"/>
    <w:rsid w:val="0074455B"/>
    <w:rsid w:val="00746653"/>
    <w:rsid w:val="0078002B"/>
    <w:rsid w:val="007E30C6"/>
    <w:rsid w:val="007E5A0A"/>
    <w:rsid w:val="007F41F7"/>
    <w:rsid w:val="00804FE4"/>
    <w:rsid w:val="00892495"/>
    <w:rsid w:val="009F5DA9"/>
    <w:rsid w:val="00A27383"/>
    <w:rsid w:val="00A66E0E"/>
    <w:rsid w:val="00B146DA"/>
    <w:rsid w:val="00CA70B2"/>
    <w:rsid w:val="00D01BC2"/>
    <w:rsid w:val="00DE4EF7"/>
    <w:rsid w:val="00F90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62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4</Pages>
  <Words>1552</Words>
  <Characters>8847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Синельников Андрей Васильевич</cp:lastModifiedBy>
  <cp:revision>28</cp:revision>
  <cp:lastPrinted>2014-12-05T15:10:00Z</cp:lastPrinted>
  <dcterms:created xsi:type="dcterms:W3CDTF">2014-07-22T16:29:00Z</dcterms:created>
  <dcterms:modified xsi:type="dcterms:W3CDTF">2014-12-05T15:10:00Z</dcterms:modified>
</cp:coreProperties>
</file>